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кредитных историях"</w:t>
      </w:r>
    </w:p>
    <w:p>
      <w:r>
        <w:rPr>
          <w:b/>
        </w:rPr>
        <w:t>Статья 1</w:t>
      </w:r>
    </w:p>
    <w:p>
      <w:r>
        <w:t>Внести в Федеральный закон от 30 декабря 2004 года № 218-ФЗ "О кредитных историях" (Собрание законодательства Российской Федерации, 2005, № 1, ст. 44; № 30, ст. 3121; 2007, № 31, ст. 4011; 2011, № 15, ст. 2038; № 29, ст. 4291; № 49, ст. 7067; 2013, № 30, ст. 4084; № 51, ст. 6683; 2014, № 26, ст. 3395; 2015, № 1, ст. 29; № 27, ст. 3945; 2016, № 26, ст. 3880; № 27, ст. 4164; 2017, № 1, ст. 9) следующие изменения: 1) в статье 3: а) пункт 2 дополнить словами ", а также договоры банковского счета, предусматривающие осуществление платежей со счета несмотря на отсутствие денежных средств (кредитование счета)"; б) в пункте 4 слова "представляющий в соответствии с настоящим Федеральным законом информацию в бюро кредитных историй" заменить словами "ликвидационная комиссия (ликвидатор) в случае ликвидации юридического лица, представляющие в соответствии с настоящим Федеральным законом информацию в бюро кредитных историй, а также лицо, приобретшее право требования по обязательствам, указанным в настоящем Федеральном законе, в том числе специализированное финансовое общество или ипотечный агент"; 2) в статье 4: а) пункт 2 части 2 изложить в следующей редакции: "2) данные паспорта гражданина Российской Федерации (данные ранее выданных паспортов гражданина Российской Федерации при наличии сведений) или при его отсутствии иного документа, удостоверяющего личность в соответствии с законодательством Российской Федерации (серия, номер, дата выдачи, наименование и код органа, выдавшего паспорт или иной документ, удостоверяющий личность), для иностранного гражданина данные паспорта гражданина иностранного государства, для лица без гражданства данные иного документа, удостоверяющего его личность;"; б) в части 15 слова "С даты начала выполнения поручителем обязательств" заменить словами "С даты возникновения у поручителя обязанности исполнить обязательства"; 3) в статье 6: а) дополнить частями 61 - 66 следующего содержания: "61. Запрос субъекта кредитной истории - физического лица, за исключением индивидуального предпринимателя, о предоставлении кредитного отчета может быть направлен: 1) в письменной форме на бумажном носителе с собственноручной подписью субъекта кредитной истории при представлении в бюро кредитных историй субъектом кредитной истории паспорта или иного документа, удостоверяющего личность; 2) в форме электронного документа, подписанного одним из следующих способов: а) усиленной квалифицированной электронной подписью; б) простой электронной подписью, ключ которой получен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форме, установленными Правительством Российской Федерации; в) простой электронной подписью или усиленной неквалифицированной электронной подписью в случае, если использование соответствующей электронной подписи предусмотрено соглашением между субъектом кредитной истории и бюро кредитных историй, при условии проведения бюро кредитных историй идентификации такого субъекта кредитной истории в соответствии с пунктом 1 части 72 настоящей статьи; г) простой электронной подписью или усиленной неквалифицированной электронной подписью в случае, если использование соответствующей электронной подписи предусмотрено соглашением между субъектом кредитной истории, находящимся на обслуживании в кредитной организации, и этой кредитной организацией, через которую указанный субъект кредитной истории обращается за получением кредитного отчета и которая заключила договор об оказании информационных услуг с бюро кредитных историй, в которое направляется запрос, после проведения указанной кредитной организацией идентификации такого субъекта кредитной истории при приеме его на обслуживание в соответствии с требованиями подпункта 1 пункта 1 (за исключением упрощенной идентификации клиента - физического лица) или пункта 58 статьи 7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терроризма"; 3) в письменной форме на бумажном носителе с собственноручной подписью субъекта кредитной истории, подлинность которой засвидетельствована нотариусом в соответствии с законодательством Российской Федерации о нотариате; 4) в форме телеграммы, заверенной оператором связи в соответствии с законодательством Российской Федерации в области связи при предъявлении субъектом кредитной истории оператору связи паспорта или иного документа, удостоверяющего личность.</w:t>
      </w:r>
    </w:p>
    <w:p>
      <w:r>
        <w:rPr>
          <w:b/>
        </w:rPr>
        <w:t xml:space="preserve">62. </w:t>
      </w:r>
      <w:r>
        <w:t>В случае направления субъектом кредитной истории - физическим лицом, за исключением индивидуального предпринимателя, запроса о предоставлении кредитного отчета в порядке, предусмотренном подпунктом "г" пункта 2 части 61 настоящей статьи, кредитная организация не вправе ознакамливаться с содержанием этого кредитного отчета</w:t>
      </w:r>
    </w:p>
    <w:p>
      <w:r>
        <w:rPr>
          <w:b/>
        </w:rPr>
        <w:t xml:space="preserve">63. </w:t>
      </w:r>
      <w:r>
        <w:t>В запросы, направляемые субъектом кредитной истории - физическим лицом, за исключением индивидуального предпринимателя, в соответствии с подпунктом "г" пункта 2, пунктами 3 и 4 части 61 настоящей статьи, должна включаться следующая информация об указанном субъекте кредитной истории - фамилия, имя, отчество (при наличии), серия и номер документа, удостоверяющего личность, а также дата рождения</w:t>
      </w:r>
    </w:p>
    <w:p>
      <w:r>
        <w:rPr>
          <w:b/>
        </w:rPr>
        <w:t xml:space="preserve">64. </w:t>
      </w:r>
      <w:r>
        <w:t>Запрос субъекта кредитной истории - индивидуального предпринимателя либо субъекта кредитной истории - юридического лица о предоставлении кредитного отчета может быть направлен</w:t>
      </w:r>
    </w:p>
    <w:p>
      <w:r>
        <w:rPr>
          <w:b/>
        </w:rPr>
        <w:t xml:space="preserve">65. </w:t>
      </w:r>
      <w:r>
        <w:t>В случае направления субъектом кредитной истории - индивидуальным предпринимателем либо субъектом кредитной истории - юридическим лицом запроса о предоставлении кредитного отчета в порядке, предусмотренном подпунктом "в" пункта 2 части 64 настоящей статьи, кредитная организация не вправе ознакамливаться с содержанием этого кредитного отчета</w:t>
      </w:r>
    </w:p>
    <w:p>
      <w:r>
        <w:rPr>
          <w:b/>
        </w:rPr>
        <w:t xml:space="preserve">66. </w:t>
      </w:r>
      <w:r>
        <w:t>В запросы, направляемые субъектом кредитной истории - индивидуальным предпринимателем либо субъектом кредитной истории - юридическим лицом в соответствии с подпунктом "в" пункта 2, пунктами 3 и 4 части 64 настоящей статьи, должна включаться следующая информация о соответствующем субъекте кредитной истории</w:t>
      </w:r>
    </w:p>
    <w:p>
      <w:r>
        <w:rPr>
          <w:b/>
        </w:rPr>
        <w:t xml:space="preserve">73. </w:t>
      </w:r>
      <w:r>
        <w:t>Идентификация субъекта кредитной истории - индивидуального предпринимателя или субъекта кредитной истории - юридического лица в целях предоставления им кредитного отчета проводится бюро кредитных историй одним из следующих способов</w:t>
      </w:r>
    </w:p>
    <w:p>
      <w:r>
        <w:rPr>
          <w:b/>
        </w:rPr>
        <w:t xml:space="preserve">64. </w:t>
      </w:r>
      <w:r>
        <w:t>в письменной форме на бумажном носителе с собственноручной подписью субъекта кредитной истории - индивидуального предпринимателя либо уполномоченного представителя юридического лица, являющегося субъектом кредитной истории, при представлении в бюро кредитных историй индивидуальным предпринимателем паспорта или иного документа, удостоверяющего личность, а уполномоченным представителем указанного юридического лица паспорта или иного документа, удостоверяющего личность, и документа, подтверждающего его полномочия</w:t>
      </w:r>
    </w:p>
    <w:p>
      <w:r>
        <w:rPr>
          <w:b/>
        </w:rPr>
        <w:t xml:space="preserve">64. </w:t>
      </w:r>
      <w:r>
        <w:t>в форме электронного документа, подписанного одним из следующих способов:</w:t>
      </w:r>
    </w:p>
    <w:p>
      <w:r>
        <w:rPr>
          <w:b/>
        </w:rPr>
        <w:t xml:space="preserve">64. </w:t>
      </w:r>
      <w:r>
        <w:t>в письменной форме на бумажном носителе с собственноручной подписью субъекта кредитной истории - индивидуального предпринимателя либо уполномоченного представителя юридического лица, являющегося субъектом кредитной истории, подлинность которой засвидетельствована нотариусом в соответствии с законодательством Российской Федерации о нотариате</w:t>
      </w:r>
    </w:p>
    <w:p>
      <w:r>
        <w:rPr>
          <w:b/>
        </w:rPr>
        <w:t xml:space="preserve">64. </w:t>
      </w:r>
      <w:r>
        <w:t>в форме телеграммы, заверенной оператором связи в соответствии с законодательством Российской Федерации в области связи при предъявлении оператору связи субъектом кредитной истории - индивидуальным предпринимателем паспорта или иного документа, удостоверяющего личность, а уполномоченным представителем юридического лица, являющегося субъектом кредитной истории, паспорта или иного документа, удостоверяющего личность, и документа, подтверждающего его полномочия</w:t>
      </w:r>
    </w:p>
    <w:p>
      <w:r>
        <w:rPr>
          <w:b/>
        </w:rPr>
        <w:t xml:space="preserve">64. </w:t>
      </w:r>
      <w:r>
        <w:t>усиленной квалифицированной электронной подписью</w:t>
      </w:r>
    </w:p>
    <w:p>
      <w:r>
        <w:rPr>
          <w:b/>
        </w:rPr>
        <w:t xml:space="preserve">64. </w:t>
      </w:r>
      <w:r>
        <w:t>простой электронной подписью или усиленной неквалифицированной электронной подписью в случае, если использование соответствующей электронной подписи предусмотрено соглашением между субъектом кредитной истории (индивидуальным предпринимателем либо юридическим лицом) и бюро кредитных историй, при заключении которого бюро кредитных историй была проведена идентификация указанного субъекта кредитной истории в соответствии с пунктом 1 части 73 настоящей статьи</w:t>
      </w:r>
    </w:p>
    <w:p>
      <w:r>
        <w:rPr>
          <w:b/>
        </w:rPr>
        <w:t xml:space="preserve">64. </w:t>
      </w:r>
      <w:r>
        <w:t>простой электронной подписью или усиленной неквалифицированной электронной подписью в случае, если использование соответствующей электронной подписи предусмотрено соглашением между субъектом кредитной истории (индивидуальным предпринимателем либо юридическим лицом), находящимся на обслуживании в кредитной организации, и этой кредитной организацией, через которую указанный субъект кредитной истории обращается за получением кредитного отчета и которая заключила договор об оказании информационных услуг с бюро кредитных историй, в которое направляется запрос, после проведения этой кредитной организацией идентификации такого субъекта кредитной истории при приеме его на обслуживание в соответствии с требованиями подпункта 1 пункта 1 статьи 7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</w:t>
      </w:r>
    </w:p>
    <w:p>
      <w:r>
        <w:rPr>
          <w:b/>
        </w:rPr>
        <w:t xml:space="preserve">66. </w:t>
      </w:r>
      <w:r>
        <w:t>об индивидуальном предпринимателе - фамилия, имя, отчество (при наличии), серия и номер документа, удостоверяющего личность, а также дата рождения и сведения о государственной регистрации физического лица в качестве индивидуального предпринимателя, индивидуальный номер налогоплательщика</w:t>
      </w:r>
    </w:p>
    <w:p>
      <w:r>
        <w:rPr>
          <w:b/>
        </w:rPr>
        <w:t xml:space="preserve">66. </w:t>
      </w:r>
      <w:r>
        <w:t>о юридическом лице - наименование, фирменное наименование (сокращенное фирменное наименование при наличии) юридического лица, основной государственный регистрационный номер юридического лица, идентификационный номер налогоплательщика. В запросы, направляемые субъектом кредитной истории - юридическим лицом в соответствии с пунктом 4 части 64 настоящей статьи, также должна включаться информация об уполномоченном представителе указанного юридического лица (фамилия, имя, отчество (при наличии), серия и номер документа, удостоверяющего личность, и сведения о документе, подтверждающем его полномочия).";</w:t>
      </w:r>
    </w:p>
    <w:p>
      <w:r>
        <w:rPr>
          <w:b/>
        </w:rPr>
        <w:t xml:space="preserve">66. </w:t>
      </w:r>
      <w:r>
        <w:t>посредством личного представления субъектом кредитной истории паспорта или иного документа, удостоверяющего личность</w:t>
      </w:r>
    </w:p>
    <w:p>
      <w:r>
        <w:rPr>
          <w:b/>
        </w:rPr>
        <w:t xml:space="preserve">66. </w:t>
      </w:r>
      <w:r>
        <w:t>посредством прохождения субъектом кредитной истории авторизации в единой системе идентификации и аутентификации при использовании усиленной квалифицированной электронной подписи или простой электронной подписи, ключ которой получен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форме, установленными Правительством Российской Федерации. Идентификация, предусмотренная настоящим пунктом, проводится на основании следующих сведений о субъекте кредитной истории, предоставленных из единой системы идентификации и аутентификации, - фамилии, имени, отчества (при наличии), серии и номера документа, удостоверяющего личность, а также даты рождения</w:t>
      </w:r>
    </w:p>
    <w:p>
      <w:r>
        <w:rPr>
          <w:b/>
        </w:rPr>
        <w:t xml:space="preserve">66. </w:t>
      </w:r>
      <w:r>
        <w:t>на основании информации о субъекте кредитной истории, содержащейся в запросах, направленных в соответствии с подпунктом "г" пункта 2, пунктами 3 и 4 части 61 настоящей статьи</w:t>
      </w:r>
    </w:p>
    <w:p>
      <w:r>
        <w:rPr>
          <w:b/>
        </w:rPr>
        <w:t xml:space="preserve">66. </w:t>
      </w:r>
      <w:r>
        <w:t>дополнить частями 72 и 73 следующего содержания: "72. Идентификация субъекта кредитной истории - физического лица, за исключением индивидуального предпринимателя, в целях предоставления ему кредитного отчета проводится бюро кредитных историй одним из следующих способов:</w:t>
      </w:r>
    </w:p>
    <w:p>
      <w:r>
        <w:rPr>
          <w:b/>
        </w:rPr>
        <w:t xml:space="preserve">73. </w:t>
      </w:r>
      <w:r>
        <w:t>посредством личного представления субъектом кредитной истории - индивидуальным предпринимателем паспорта или иного документа, удостоверяющего личность, а уполномоченным представителем юридического лица, являющегося субъектом кредитной истории, паспорта или иного документа, удостоверяющего личность, а также документа, подтверждающего его полномочия</w:t>
      </w:r>
    </w:p>
    <w:p>
      <w:r>
        <w:rPr>
          <w:b/>
        </w:rPr>
        <w:t xml:space="preserve">73. </w:t>
      </w:r>
      <w:r>
        <w:t>с использованием квалифицированного сертификата ключа проверки электронной подписи при направлении субъектом кредитной истории - индивидуальным предпринимателем или субъектом кредитной истории - юридическим лицом запроса о предоставлении кредитного отчета в форме электронного документа, подписанного усиленной квалифицированной электронной подписью</w:t>
      </w:r>
    </w:p>
    <w:p>
      <w:r>
        <w:rPr>
          <w:b/>
        </w:rPr>
        <w:t xml:space="preserve">73. </w:t>
      </w:r>
      <w:r>
        <w:t>на основании информации о субъекте кредитной истории, содержащейся в запросах, направленных в соответствии с подпунктом "в" пункта 2, пунктами 3 и 4 части 64 настоящей статьи.";</w:t>
      </w:r>
    </w:p>
    <w:p>
      <w:r>
        <w:rPr>
          <w:b/>
        </w:rPr>
        <w:t xml:space="preserve">73. </w:t>
      </w:r>
      <w:r>
        <w:t>в письменной форме на бумажном носителе с собственноручной подписью субъекта кредитной истории - физического лица, в том числе индивидуального предпринимателя, или уполномоченного представителя юридического лица, являющегося субъектом кредитной истории, при представлении пользователю кредитной истории физическим лицом, в том числе индивидуальным предпринимателем, паспорта или иного документа, удостоверяющего личность, а уполномоченным представителем указанного юридического лица паспорта или иного документа, удостоверяющего личность, и документа, подтверждающего его полномочия</w:t>
      </w:r>
    </w:p>
    <w:p>
      <w:r>
        <w:rPr>
          <w:b/>
        </w:rPr>
        <w:t xml:space="preserve">73. </w:t>
      </w:r>
      <w:r>
        <w:t>в форме электронного документа, подписанного субъектом кредитной истории - физическим лицом, за исключением индивидуального предпринимателя, одним из следующих способов:</w:t>
      </w:r>
    </w:p>
    <w:p>
      <w:r>
        <w:rPr>
          <w:b/>
        </w:rPr>
        <w:t xml:space="preserve">73. </w:t>
      </w:r>
      <w:r>
        <w:t>в форме электронного документа, подписанного субъектом кредитной истории - индивидуальным предпринимателем или субъектом кредитной истории - юридическим лицом одним из следующих способов:</w:t>
      </w:r>
    </w:p>
    <w:p>
      <w:r>
        <w:rPr>
          <w:b/>
        </w:rPr>
        <w:t xml:space="preserve">73. </w:t>
      </w:r>
      <w:r>
        <w:t>в статье 8:</w:t>
      </w:r>
    </w:p>
    <w:p>
      <w:r>
        <w:rPr>
          <w:b/>
        </w:rPr>
        <w:t xml:space="preserve">73. </w:t>
      </w:r>
      <w:r>
        <w:t>статью 13 дополнить частью 71 следующего содержания: "71. Предусмотренные частью 7 настоящей статьи запросы субъекта кредитной истории (кредитных историй) могут направляться в Центральный каталог кредитных историй с использованием единого портала государственных и муниципальных услуг. Ответы на такие запросы направляются Банком России с использованием единого портала государственных и муниципальных услуг."</w:t>
      </w:r>
    </w:p>
    <w:p>
      <w:r>
        <w:rPr>
          <w:b/>
        </w:rPr>
        <w:t xml:space="preserve">73. </w:t>
      </w:r>
      <w:r>
        <w:t>часть 9 изложить в следующей редакции: "9. Кредитный отчет предоставляется пользователю кредитной истории с согласия субъекта кредитной истории. Согласие субъекта кредитной истории должно содержать цель и дату оформления указанного согласия, а также наименование пользователя кредитной истории - юридического лица либо фамилию, имя и отчество (при наличии) пользователя кредитной истории - индивидуального предпринимателя. Согласие субъекта кредитной истории на получение его кредитного отчета может быть получено пользователем кредитной истории:</w:t>
      </w:r>
    </w:p>
    <w:p>
      <w:r>
        <w:rPr>
          <w:b/>
        </w:rPr>
        <w:t xml:space="preserve">73. </w:t>
      </w:r>
      <w:r>
        <w:t>усиленной квалифицированной электронной подписью</w:t>
      </w:r>
    </w:p>
    <w:p>
      <w:r>
        <w:rPr>
          <w:b/>
        </w:rPr>
        <w:t xml:space="preserve">73. </w:t>
      </w:r>
      <w:r>
        <w:t>простой электронной подписью, ключ которой получен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форме, установленными Правительством Российской Федерации</w:t>
      </w:r>
    </w:p>
    <w:p>
      <w:r>
        <w:rPr>
          <w:b/>
        </w:rPr>
        <w:t xml:space="preserve">73. </w:t>
      </w:r>
      <w:r>
        <w:t>простой электронной подписью или усиленной неквалифицированной электронной подписью в случае, если использование соответствующей электронной подписи предусмотрено соглашением между субъектом кредитной истории и пользователем кредитной истории, при заключении которого указанным субъектом кредитной истории был предъявлен паспорт или иной документ, удостоверяющий личность</w:t>
      </w:r>
    </w:p>
    <w:p>
      <w:r>
        <w:rPr>
          <w:b/>
        </w:rPr>
        <w:t xml:space="preserve">73. </w:t>
      </w:r>
      <w:r>
        <w:t>простой электронной подписью или усиленной неквалифицированной электронной подписью в случае, если использование соответствующей электронной подписи предусмотрено соглашением между субъектом кредитной истории, находящимся на обслуживании в организации, осуществляющей операции с денежными средствами или иным имуществом, и пользователем кредитной истории, являющимся указанной организацией, осуществляющей операции с денежными средствами или иным имуществом, после проведения таким пользователем кредитной истории идентификации этого субъекта кредитной истории при приеме его на обслуживание в соответствии с требованиями подпункта 1 пункта 1 (за исключением упрощенной идентификации клиента - физического лица) или пункта 58 статьи 7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</w:t>
      </w:r>
    </w:p>
    <w:p>
      <w:r>
        <w:rPr>
          <w:b/>
        </w:rPr>
        <w:t xml:space="preserve">73. </w:t>
      </w:r>
      <w:r>
        <w:t>усиленной квалифицированной электронной подписью</w:t>
      </w:r>
    </w:p>
    <w:p>
      <w:r>
        <w:rPr>
          <w:b/>
        </w:rPr>
        <w:t xml:space="preserve">73. </w:t>
      </w:r>
      <w:r>
        <w:t>простой электронной подписью или усиленной неквалифицированной электронной подписью в случае, если использование соответствующей электронной подписи предусмотрено соглашением между субъектом кредитной истории (индивидуальным предпринимателем или юридическим лицом) и пользователем кредитной истории, при заключении которого субъектом кредитной истории - индивидуальным предпринимателем был предъявлен паспорт или иной документ, удостоверяющий личность, а уполномоченным представителем юридического лица, являющегося субъектом кредитной истории, паспорт или иной документ, удостоверяющий личность, и документ, подтверждающий его полномочия</w:t>
      </w:r>
    </w:p>
    <w:p>
      <w:r>
        <w:rPr>
          <w:b/>
        </w:rPr>
        <w:t xml:space="preserve">73. </w:t>
      </w:r>
      <w:r>
        <w:t>простой электронной подписью или усиленной неквалифицированной электронной подписью в случае, если использование соответствующей электронной подписи предусмотрено соглашением между субъектом кредитной истории (индивидуальным предпринимателем или юридическим лицом), находящимся на обслуживании в организации, осуществляющей операции с денежными средствами или иным имуществом, и пользователем кредитной истории, являющимся указанной организацией, осуществляющей операции с денежными средствами или иным имуществом, после проведения таким пользователем кредитной истории идентификации этого субъекта кредитной истории при приеме его на обслуживание в соответствии с требованиями подпункта 1 пункта 1 статьи 7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терроризма"."</w:t>
      </w:r>
    </w:p>
    <w:p>
      <w:r>
        <w:rPr>
          <w:b/>
        </w:rPr>
        <w:t xml:space="preserve">73. </w:t>
      </w:r>
      <w:r>
        <w:t>часть 10 изложить в следующей редакции: "10. Согласие субъекта кредитной истории, полученное пользователем кредитной истории, считается действительным в течение шести месяцев со дня его оформления. В случае, если в течение указанного срока с субъектом кредитной истории будет заключен договор займа (кредита), указанное согласие субъекта кредитной истории сохраняет силу в течение всего срока действия такого договора."</w:t>
      </w:r>
    </w:p>
    <w:p>
      <w:r>
        <w:rPr>
          <w:b/>
        </w:rPr>
        <w:t xml:space="preserve">73. </w:t>
      </w:r>
      <w:r>
        <w:t>часть 12 изложить в следующей редакции: "12. Бюро кредитных историй имеет право в любое время запросить у пользователя кредитной истории согласие субъекта кредитной истории на получение основной части кредитной истории, подписанное субъектом кредитной истории - физическим лицом, в том числе индивидуальным предпринимателем, или уполномоченным представителем юридического лица, являющегося субъектом кредитной истории. Согласие субъекта кредитной истории на получение основной части кредитной истории хранится в течение трех лет со дня окончания срока действия данного согласия в любой форме, в том числе электронной, позволяющей проверить его целостность и достоверность."</w:t>
      </w:r>
    </w:p>
    <w:p>
      <w:r>
        <w:rPr>
          <w:b/>
        </w:rPr>
        <w:t xml:space="preserve">73. </w:t>
      </w:r>
      <w:r>
        <w:t>часть 2 изложить в следующей редакции: "2. Субъект кредитной истории вправе в каждом бюро кредитных историй, в котором хранится кредитная история о нем, не более двух раз в год (но не более одного раза на бумажном носителе) бесплатно и любое количество раз за плату без указания причин получить кредитный отчет по своей кредитной истории, включая индивидуальный рейтинг субъекта кредитной истории (при наличии), в том числе накопленную в соответствии с настоящим Федеральным законом информацию об источниках формирования кредитной истории и о пользователях кредитной истории, которым выдавались кредитные отчеты."</w:t>
      </w:r>
    </w:p>
    <w:p>
      <w:r>
        <w:rPr>
          <w:b/>
        </w:rPr>
        <w:t xml:space="preserve">73. </w:t>
      </w:r>
      <w:r>
        <w:t>дополнить частью 21 следующего содержания: "21. Субъект кредитной истории вправе направить через кредитную организацию, заключившую договор об оказании информационных услуг с бюро кредитных историй, в котором хранится кредитная история о нем, в соответствии с подпунктом "г" пункта 2 части 61 или подпунктом "в" пункта 2 части 64 статьи 6 настоящего Федерального закона запрос о получении, в том числе бесплатно в соответствии с частью 2 настоящей статьи, кредитного отчета по своей кредитной истории, включая накопленную в соответствии с настоящим Федеральным законом информацию об источниках формирования кредитной истории и о пользователях кредитной истории, которым выдавались кредитные отчеты. Направление запроса субъекта кредитной истории о получении кредитного отчета бесплатно в соответствии с частью 2 настоящей статьи исполняется кредитной организацией без взимания платы. Бюро кредитных историй обязано по запросу кредитной организации сообщить о количестве кредитных отчетов, полученных субъектом кредитной истории бесплатно в соответствии с частью 2 настоящей статьи."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ста восьмидесяти дней после дня его официального опубликования, за исключением подпункта "в" пункта 3 статьи 1 настоящего Федерального закона</w:t>
      </w:r>
    </w:p>
    <w:p>
      <w:r>
        <w:rPr>
          <w:b/>
        </w:rPr>
        <w:t xml:space="preserve">2. </w:t>
      </w:r>
      <w:r>
        <w:t>Подпункт "в" пункта 3 статьи 1 настоящего Федерального закона вступает в силу со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