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9-1 Федерального закона "Об отходах производства и потреб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