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20.31. Возбуждение ненависти либо вражды, а равно унижение человеческого достоинств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