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</w:t>
      </w:r>
    </w:p>
    <w:p>
      <w:r>
        <w:rPr>
          <w:b/>
        </w:rPr>
        <w:t>Статья None. ФЕДЕРАЛЬНЫЙ ЗАКОН</w:t>
      </w:r>
    </w:p>
    <w:p>
      <w:r>
        <w:t>РОССИЙСКАЯ ФЕДЕРАЦИЯ "Статья 7.326. Заведомо ложное экспертное заключение в сфере закупок товаров, работ, услуг для обеспечения государственных и муниципальных нужд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