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объектах культурного наследия (памятниках истории и культуры) народов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25 июня 2002 года № 73-ФЗ "Об объектах культурного наследия (памятниках истории и культуры) народов Российской Федерации" (Собрание законодательства Российской Федерации, 2002, № 26, ст. 2519; 2007, № 43, ст. 5084; 2014, № 43, ст. 5799; 2016, № 27, ст. 4294; 2017, № 31, ст. 4771; 2018, № 32, ст. 5135) следующие изменения: 1) пункт 3 статьи 20 дополнить подпунктом 11 следующего содержания: "11) для ансамбля - перечень памятников, расположенных в границах территории ансамбля и входящих в его состав; для достопримечательного места - перечень памятников и (или) ансамблей, расположенных в границах территории достопримечательного места и входящих в его состав (далее - пообъектный состав ансамбля или достопримечательного места);"; 2) главу X1 дополнить статьей 565 следующего содержания: "Статья 565. Особенности государственной охраны историко-культурных музеев-заповедников и музейных комплексов, включенных в Перечень объектов исторического и культурного наследия федерального (общероссийского) значения 1. В отношении историко-культурных музеев-заповедников и музейных комплексов, включенных в Перечень объектов исторического и культурного наследия федерального (общероссийского) значения, утвержденный Указом Президента Российской Федерации от 20 февраля 1995 года № 176 "Об утверждении Перечня объектов исторического и культурного наследия федерального (общероссийского) значения" (далее - историко-культурные музеи-заповедники и музейные комплексы), государственной охране подлежат расположенные в границах территорий историко-культурных музеев-заповедников и музейных комплексов объекты культурного наследия - ансамбли и достопримечательные места.</w:t>
      </w:r>
    </w:p>
    <w:p>
      <w:r>
        <w:rPr>
          <w:b/>
        </w:rPr>
        <w:t xml:space="preserve">2. </w:t>
      </w:r>
      <w:r>
        <w:t>На территориях историко-культурных музеев-заповедников и музейных комплексов осуществляется деятельность, предусмотренная статьями 261 и 27 Федерального закона от 26 мая 1996 года № 54-ФЗ "О Музейном фонде Российской Федерации и музеях в Российской Федерации"</w:t>
      </w:r>
    </w:p>
    <w:p>
      <w:r>
        <w:rPr>
          <w:b/>
        </w:rPr>
        <w:t xml:space="preserve">3. </w:t>
      </w:r>
      <w:r>
        <w:t>Сведения о расположенных в границах территорий историко-культурных музеев-заповедников и музейных комплексов ансамблях и достопримечательных местах, в том числе об установленных в соответствии с настоящим Федеральным законом ограничениях использования земельных участков в границах территорий таких объектов культурного наследия, их зон охраны и защитных зон, подлежат внесению федеральным органом охраны объектов культурного наследия в реестр в объеме, предусмотренном статьей 20 настоящего Федерального закона</w:t>
      </w:r>
    </w:p>
    <w:p>
      <w:r>
        <w:rPr>
          <w:b/>
        </w:rPr>
        <w:t xml:space="preserve">4. </w:t>
      </w:r>
      <w:r>
        <w:t>Порядок и особенности внесения в реестр сведений об историко-культурных музеях-заповедниках и музейных комплексах, в том числе об их наименованиях и местонахождении, о расположенных в границах их территорий ансамблях и достопримечательных местах, определяются Положением о едином государственном реестре объектов культурного наследия (памятников истории и культуры) народов Российской Федерации</w:t>
      </w:r>
    </w:p>
    <w:p>
      <w:r>
        <w:rPr>
          <w:b/>
        </w:rPr>
        <w:t xml:space="preserve">5. </w:t>
      </w:r>
      <w:r>
        <w:t>Отнесение объектов культурного наследия, расположенных в границах территорий историко-культурных музеев-заповедников и музейных комплексов, к ансамблям или достопримечательным местам, определение пообъектного состава ансамблей или достопримечательных мест осуществляются в порядке, установленном федеральным органом охраны объектов культурного наследия</w:t>
      </w:r>
    </w:p>
    <w:p>
      <w:r>
        <w:rPr>
          <w:b/>
        </w:rPr>
        <w:t xml:space="preserve">6. </w:t>
      </w:r>
      <w:r>
        <w:t>Отнесение объектов культурного наследия, расположенных в границах территорий историко-культурных музеев-заповедников и музейных комплексов, к ансамблям или достопримечательным местам, определение пообъектного состава ансамблей или достопримечательных мест осуществляются соответствующими органами охраны объектов культурного наследия, в том числе с привлечением специалистов в области охраны объектов культурного наследия, без проведения государственной историко-культурной экспертизы."</w:t>
      </w:r>
    </w:p>
    <w:p>
      <w:r>
        <w:rPr>
          <w:b/>
        </w:rPr>
        <w:t xml:space="preserve">5. </w:t>
      </w:r>
      <w:r>
        <w:t>актом федерального органа охраны объектов культурного наследия - в отношении отдельных объектов культурного наследия федерального значения, перечень которых утверждается Правительством Российской Федерации</w:t>
      </w:r>
    </w:p>
    <w:p>
      <w:r>
        <w:rPr>
          <w:b/>
        </w:rPr>
        <w:t xml:space="preserve">5. </w:t>
      </w:r>
      <w:r>
        <w:t>актом регионального органа охраны объектов культурного наследия - в отношении объектов культурного наследия федерального значения, не включенных в перечень отдельных объектов культурного наследия федерального значения, утвержденный Правительством Российской Федерации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Предусмотренные статьей 565 Федерального закона от 25 июня 2002 года № 73-ФЗ "Об объектах культурного наследия (памятниках истории и культуры) народов Российской Федерации" мероприятия по отнесению объектов культурного наследия (памятников истории и культуры) народов Российской Федерации, расположенных в границах территорий историко-культурных музеев-заповедников и музейных комплексов, к ансамблям или достопримечательным местам, определению пообъектного состава ансамблей или достопримечательных мест, внесению сведений об историко-культурных музеях-заповедниках и музейных комплексах, в том числе о расположенных в границах их территорий ансамблях и достопримечательных местах, в единый государственный реестр объектов культурного наследия (памятников истории и культуры) народов Российской Федерации проводятся соответствующими органами охраны объектов культурного наследия до 1 января 2025 года</w:t>
      </w:r>
    </w:p>
    <w:p>
      <w:r>
        <w:rPr>
          <w:b/>
        </w:rPr>
        <w:t xml:space="preserve">2. </w:t>
      </w:r>
      <w:r>
        <w:t>Предусмотренные пунктом 5 статьи 565 Федерального закона от 25 июня 2002 года № 73-ФЗ "Об объектах культурного наследия (памятниках истории и культуры) народов Российской Федерации" мероприятия по определению видов и (или) пообъектного состава ансамблей или достопримечательных мест, расположенных в границах территорий историко-культурных музеев-заповедников и музейных комплексов, не проводятся, если сведения о видах и (или) пообъектном составе таких ансамблей или достопримечательных мест на день вступления в силу настоящего Федерального закона содержатся в едином государственном реестре объектов культурного наследия (памятников истории и культуры) народов Российской Федерации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