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лицензировании отдельных видов деятельности"</w:t>
      </w:r>
    </w:p>
    <w:p>
      <w:r>
        <w:rPr>
          <w:b/>
        </w:rPr>
        <w:t>Статья 1</w:t>
      </w:r>
    </w:p>
    <w:p>
      <w:r>
        <w:t>Внести в Федеральный закон от 4 мая 2011 года № 99-ФЗ "О лицензировании отдельных видов деятельности" (Собрание законодательства Российской Федерации, 2011, № 19, ст. 2716; 2012, № 26, ст. 3446; № 31, ст. 4322; 2013, № 9, ст. 874; № 27, ст. 3477; 2014, № 30, ст. 4256; № 42, ст. 5615; 2015, № 1, ст. 11; № 29, ст. 4342; № 44, ст. 6047; 2016, № 1, ст. 51; 2018, № 31, ст. 4838; № 32, ст. 5116; № 45, ст. 6841; № 53, ст. 8424; 2019, № 16, ст. 1817) следующие изменения</w:t>
      </w:r>
    </w:p>
    <w:p>
      <w:r>
        <w:t>в статье 8: а) в части 2 слова "частями 41 и 5" заменить словами "частью 41"; б) часть 5 признать утратившей силу</w:t>
      </w:r>
    </w:p>
    <w:p>
      <w:r>
        <w:t>пункт 38 части 1 статьи 12 признать утратившим силу</w:t>
      </w:r>
    </w:p>
    <w:p>
      <w:r>
        <w:t>пункт 3 части 7 статьи 14 признать утратившим силу</w:t>
      </w:r>
    </w:p>
    <w:p>
      <w:r>
        <w:rPr>
          <w:b/>
        </w:rPr>
        <w:t>Статья 2</w:t>
      </w:r>
    </w:p>
    <w:p>
      <w:r>
        <w:t>Лицензии на осуществление деятельности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носителей, выданные до дня вступления в силу настоящего Федерального закона, прекращают свое действие.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