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 гражданстве Российской Федерации"</w:t>
      </w:r>
    </w:p>
    <w:p>
      <w:r>
        <w:rPr>
          <w:b/>
        </w:rPr>
        <w:t>Статья 1</w:t>
      </w:r>
    </w:p>
    <w:p>
      <w:r>
        <w:t>Внести в статью 6 Федерального закона от 31 мая 2002 года № 62-ФЗ "О гражданстве Российской Федерации" (Собрание законодательства Российской Федерации, 2002, № 22, ст. 2031; 2014, № 23, ст. 2927; 2015, № 1, ст. 60; 2018, № 53, ст. 8454) следующие изменения: 1) в части восьмой слова "в частях третьей и четвертой настоящей статьи" заменить словами "в частях третьей, четвертой и двенадцатой настоящей статьи"; 2) дополнить частями двенадцатой - четырнадцатой следующего содержания: "12. В случае прекращения гражданства иностранного государства или права на постоянное проживание в иностранном государстве гражданин Российской Федерации вправе подать письменное уведомление о прекращении гражданства иностранного государства или права на постоянное проживание в иностранном государстве в территориальный орган федерального органа исполнительной власти в сфере внутренних дел по месту жительства данного гражданина в пределах Российской Федерации (в случае отсутствия такового - по месту его пребывания в пределах Российской Федерации, а в случае отсутствия у него места жительства и места пребывания в пределах Российской Федерации - по месту его фактического нахождения в Российской Федерации). Законный представитель гражданина Российской Федерации, не достигшего возраста восемнадцати лет либо ограниченного в дееспособности, вправе подать письменное уведомление о прекращении у данного гражданина гражданства иностранного государства или права на постоянное проживание в иностранном государстве в территориальный орган федерального органа исполнительной власти в сфере внутренних дел по месту жительства данного гражданина в пределах Российской Федерации (в случае отсутствия такового - по месту его пребывания в пределах Российской Федерации, а в случае отсутствия у данного гражданина места жительства и места пребывания в пределах Российской Федерации - по месту его фактического нахождения в Российской Федерации).</w:t>
      </w:r>
    </w:p>
    <w:p>
      <w:r>
        <w:rPr>
          <w:b/>
        </w:rPr>
        <w:t xml:space="preserve">13. </w:t>
      </w:r>
      <w:r>
        <w:t>К уведомлению, указанному в части двенадцатой настоящей статьи, прилагается копия документа о прекращении гражданства иностранного государства или права на постоянное проживание в иностранном государстве, а также копия паспорта гражданина Российской Федерации или иного документа, удостоверяющего личность гражданина на территории Российской Федерации. В случае, если уведомление подается законным представителем гражданина, к уведомлению также прилагается копия паспорта гражданина Российской Федерации законного представителя (если законный представитель является гражданином Российской Федерации) либо копия документа, удостоверяющего личность иностранного гражданина на территории Российской Федерации и признаваемого Российской Федерацией в этом качестве (если законный представитель является иностранным гражданином)</w:t>
      </w:r>
    </w:p>
    <w:p>
      <w:r>
        <w:rPr>
          <w:b/>
        </w:rPr>
        <w:t xml:space="preserve">14. </w:t>
      </w:r>
      <w:r>
        <w:t>В случае подачи уведомления, указанного в части двенадцатой настоящей статьи, уполномоченным представителем гражданина Российской Федерации к уведомлению также прилагаются копия доверенности, удостоверенной в соответствии с законодательством Российской Федерации о нотариате, и копия паспорта гражданина Российской Федерации уполномоченного представителя (если уполномоченный представитель является гражданином Российской Федерации) либо копия документа, удостоверяющего личность иностранного гражданина на территории Российской Федерации и признаваемого Российской Федерацией в этом качестве (если уполномоченный представитель является иностранным гражданином)."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