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Третьего протокола о внесении изменений в Устав Организации Договора о коллективной безопасности от 7 октября 2002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