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108 и 109 Уголовно-процессуального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