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</w:t>
      </w:r>
    </w:p>
    <w:p>
      <w:r>
        <w:rPr>
          <w:b/>
        </w:rPr>
        <w:t>Статья 1</w:t>
      </w:r>
    </w:p>
    <w:p>
      <w:r>
        <w:t>Абзац третий части второй статьи 14 Федерального закона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2015, № 27, ст. 3946; 2017, № 1, ст. 6; 2018, № 24, ст. 3416) изложить в следующей редакции: "устанавливает совместно с федеральным органом исполнительной власти, уполномоченным Правительством Российской Федерации в сфере организации отдыха и оздоровления детей, общие требования к организации и проведению в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проводимых организациями, осуществляющими образовательную деятельность, и организациями отдыха детей и их оздоровления, и к порядку уведомления уполномоченных органов государственной власти о месте, сроках и длительности проведения таких мероприятий.".</w:t>
      </w:r>
    </w:p>
    <w:p>
      <w:r>
        <w:rPr>
          <w:b/>
        </w:rPr>
        <w:t>Статья 2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№ 52, ст. 5274; 2007, № 27, ст. 3213, 3215; 2008, № 30, ст. 3616; 2009, № 18, ст. 2151; № 23, ст. 2773; № 51, ст. 6163; 2011, № 30, ст. 4600; 2013, № 14, ст. 1666; № 26, ст. 3208; № 27, ст. 3477; № 48, ст. 6165; № 49, ст. 6329; 2015, № 27, ст. 3970; № 29, ст. 4365; № 48, ст. 6724; 2017, № 1, ст. 6; 2018, № 17, ст. 2434; № 24, ст. 3403) следующие изменения: 1) абзац девятый статьи 1 изложить в следующей редакции: "организации отдыха детей и их оздоровления -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 (организации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направленности). В целях настоящего Федерального закона к организациям отдыха детей и их оздоровления приравниваются индивидуальные предприниматели, оказывающие услуги по организации отдыха и оздоровления детей, в случае соблюдения требований, установленных настоящим Федеральным законом;"; 2) в статье 12: а) пункт 2 изложить в следующей редакции: "2. В целях повышения качества и безопасности отдыха и оздоровления детей организация отдыха детей и их оздоровления обязана: создавать безопасные условия пребывания в ней детей, в том числе детей-инвалидов и детей с ограниченными возможностями здоровья (в случае приема данных категорий детей в организацию отдыха детей и их оздоровления), присмотра и ухода за детьми; обеспечивать их содержание и питание,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Федерации, в том числе в случае проведения в природной среде следующих мероприятий с участием детей: прохождения туристских маршрутов, других маршрутов передвижения, походов, экспедиций, слетов и иных аналогичных мероприятий; обеспечивать соблюдение требований о медицинских осмотрах работников организации отдыха детей и их оздоровления, требований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 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оздоровления; исполнять иные обязанности, установленные законодательством Российской Федерации."; б) дополнить пунктом 21 следующего содержания: "21. Организации, не включенные в реестр организаций отдыха детей и их оздоровления, не вправе оказывать услуги по организации отдыха и оздоровления детей."; 3) в статье 121: а) в пункте 1: абзац шестой признать утратившим силу; дополнить абзацами следующего содержания: "установление общих принципов формирования и ведения реестров организаций отдыха детей и их оздоровления, разработка и утверждение типового реестра организаций отдыха детей и их оздоровления; установление совместно с федеральным органом исполнительной власти, уполномоченным Правительством Российской Федерации в сфере государственного регулирования туристской деятельности, общих требований к организации и проведению в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проводимых организациями, осуществляющими образовательную деятельность, и организациями отдыха детей и их оздоровления, и к порядку уведомления уполномоченных органов государственной власти о месте, сроках и длительности проведения таких мероприятий."; б) пункт 2 изложить в следующей редакции: "2. К полномочиям уполномоченного органа исполнительной власти субъекта Российской Федерации в сфере организации отдыха и оздоровления детей относятся: реализация на территории субъекта Российской Федерации основ государственной политики в сфере организации отдыха и оздоровления детей, включая обеспечение безопасности их жизни и здоровья; установление порядка формирования и ведения реестра организаций отдыха детей и их оздоровления на территории субъекта Российской Федерации, проверка сведений,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оздоровления; формирование и ведение реестра организаций отдыха детей и их оздоровления, а также его размещение на официальном сайте этого органа в сети "Интернет"; осуществление в пределах своих полномочий регионального государственного контроля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 обеспечение координации деятельности органов исполнительной власти субъекта Российской Федерации, осуществляющих государственный надзор в сфере образования, территориальных органов федеральных органов исполнительной власти, осуществляющих федеральный государственный надзор за соблюдением трудового законодательства и иных нормативных правовых актов, содержащих нормы трудового права, федеральный государственный надзор в области защиты прав потребителей, федеральный государственный санитарно-эпидемиологический надзор, федеральный государственный пожарный надзор, государственный контроль качества и безопасности медицинской деятельности, а также обеспечивающих безопасность людей на водных объектах, органов местного самоуправления в сфере организации отдыха и оздоровления детей, общественных организаций и объединений; 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оздоровления, находящиеся за пределами территории данного субъекта Российской Федерации."; 4) дополнить статьями 122 - 124 следующего содержания: "Статья 122. Основания для включения организации в реестр организаций отдыха детей и их оздоровления и исключения организации отдыха детей и их оздоровления из указанного реестра 1. Основанием для включения организации в реестр организаций отдыха детей и их оздоровления является осуществление деятельности в сфере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осуществления, что подтверждается представлением в уполномоченный орган исполнительной власти субъекта Российской Федерации в сфере организации отдыха и оздоровления детей сведений, предусмотренных пунктом 2 настоящей статьи.</w:t>
      </w:r>
    </w:p>
    <w:p>
      <w:r>
        <w:rPr>
          <w:b/>
        </w:rPr>
        <w:t xml:space="preserve">2. </w:t>
      </w:r>
      <w:r>
        <w:t>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сведения: фамилия, имя, отчество (при наличии) руководителя организации отдыха детей и их оздоровления либо индивидуального предпринимателя; копии учредительных документов организации отдыха детей и их оздоровления, заверенные в установленном порядке; полное и сокращенное (если имеется) наименования организации отдыха детей и их оздоровления, а в случае, если в учредительных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лиц); адрес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наличии); организационно-правовая форма и тип организации отдыха детей и их оздоровления; идентификационный номер налогоплательщика; оказываемые организацией отдыха детей и их оздоровления услуги по организации отдыха и оздоровления детей, в том числе по размещению, проживанию, питанию детей; дата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типа); сведения о наличии санитарно-эпидемиологического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указанного заключения; информация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году; сведения о наличии лицензии на медицинскую деятельность либо договора об оказании медицинской помощи, заключаемого между организацией отдыха детей и их оздоровления и медицинской организацией; сведения о наличии лицензии на осуществление образовательной деятельности (в случае осуществления 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обучения); сведения об обеспечении в организации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</w:t>
      </w:r>
    </w:p>
    <w:p>
      <w:r>
        <w:rPr>
          <w:b/>
        </w:rPr>
        <w:t xml:space="preserve">3. </w:t>
      </w:r>
      <w:r>
        <w:t>В реестр организаций отдыха детей и их оздоровления подлежат включению организации отдыха детей и их оздоровления и (или) их филиалы, индивидуальные предприниматели в соответствии с общими принципами формирования и ведения реестра организаций отдыха детей и их оздоровления</w:t>
      </w:r>
    </w:p>
    <w:p>
      <w:r>
        <w:rPr>
          <w:b/>
        </w:rPr>
        <w:t xml:space="preserve">4. </w:t>
      </w:r>
      <w:r>
        <w:t>Основаниями для отказа во включении организации в реестр организаций отдыха детей и их оздоровления являются: непредставление сведений, предусмотренных пунктом 2 настоящей статьи; представление недостоверных сведений, предусмотренных пунктом 2 настоящей статьи, в случае выявления уполномоченным органом исполнительной власти субъекта Российской Федерации в сфере организации отдыха и оздоровления детей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организации</w:t>
      </w:r>
    </w:p>
    <w:p>
      <w:r>
        <w:rPr>
          <w:b/>
        </w:rPr>
        <w:t xml:space="preserve">5. </w:t>
      </w:r>
      <w:r>
        <w:t>Уполномоченный орган исполнительной власти субъекта Российской Федерации в сфере организации отдыха и оздоровления детей в течение 20 рабочих дней со дня поступления сведений, предусмотренных пунктом 2 настоящей статьи, принимает решение о включении организации в реестр организаций отдыха детей и их оздоровления либо об отказе во включении организации в указанный реестр</w:t>
      </w:r>
    </w:p>
    <w:p>
      <w:r>
        <w:rPr>
          <w:b/>
        </w:rPr>
        <w:t xml:space="preserve">6. </w:t>
      </w:r>
      <w:r>
        <w:t>Организация отдыха детей и их оздоровления обязана уведомить уполномоченный орган исполнительной власти субъекта Российской Федерации в сфере организации отдыха и оздоровления детей об изменении сведений о данной организации, внесенных в реестр организаций отдыха детей и их оздоровления, в течение 10 рабочих дней со дня возникновения таких изменений. Документы, подтверждающие достоверность таких изменений, могут быть представлены в форме электронных документов. Уполномоченный орган исполнительной власти субъекта Российской Федерации в сфере организации отдыха и оздоровления детей в течение 10 рабочих дней со дня поступления уведомления об изменении сведений и документов, подтверждающих достоверность таких изменений, вносит изменения в сведения об организации отдыха детей и их оздоровления, содержащиеся в указанном реестре</w:t>
      </w:r>
    </w:p>
    <w:p>
      <w:r>
        <w:rPr>
          <w:b/>
        </w:rPr>
        <w:t xml:space="preserve">7. </w:t>
      </w:r>
      <w:r>
        <w:t>Основаниями для исключения организации отдыха детей и их оздоровления из реестра организаций отдыха детей и их оздоровления являются: прекращение деятельности в сфере организации отдыха и оздоровления детей,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основаниям, предусмотренным законодательством Российской Федерации, внесения изменений в учредительные документы организации отдыха детей и их оздоровления, если такие изменения повлекут невозможность осуществления деятельности в сфере организации отдыха и оздоровления детей; систематическое нарушение организацией отдыха детей и их оздоровления требований настоящего Федерального закона, иных федеральных законов, законов субъектов Российской Федерации, невыполнение в установленный срок предписаний, выданных органами государственного контроля (надзора), об устранении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организации отдыха детей и их оздоровления, и которые выявлены по итогам проведения плановых и внеплановых проверок указанной организации; выявление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(или) ее филиале, представленных для включения в указанный реестр, свидетельствующих об отсутствии необходимых условий для осуществления деятельности в сфере организации отдыха и оздоровления детей</w:t>
      </w:r>
    </w:p>
    <w:p>
      <w:r>
        <w:rPr>
          <w:b/>
        </w:rPr>
        <w:t>Статья 123. Последствия исключения организации из реестра организаций отдыха детей и их оздоровления</w:t>
      </w:r>
    </w:p>
    <w:p>
      <w:r>
        <w:rPr>
          <w:b/>
        </w:rPr>
        <w:t xml:space="preserve">1. </w:t>
      </w:r>
      <w:r>
        <w:t>В случае исключения организации из реестра организаций отдыха детей и их оздоровления при отсутствии угрозы причинения вреда жизни и здоровью детей организация завершает исполнение обязательств по обеспечению отдыха и оздоровления детей, если на момент исключения из реестра она приступила к их исполнению</w:t>
      </w:r>
    </w:p>
    <w:p>
      <w:r>
        <w:rPr>
          <w:b/>
        </w:rPr>
        <w:t xml:space="preserve">2. </w:t>
      </w:r>
      <w:r>
        <w:t>В случае принятия решения об исключении организации, приступившей к исполнению обязательств по обеспечению отдыха и оздоровления детей,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соответствии с законодательством Российской Федерации в рамках своих полномочий принимают меры по предотвращению причинения такого вреда, а также (при необходимости) по доставлению детей их родителям или иным законным представителям</w:t>
      </w:r>
    </w:p>
    <w:p>
      <w:r>
        <w:rPr>
          <w:b/>
        </w:rPr>
        <w:t xml:space="preserve">3. </w:t>
      </w:r>
      <w:r>
        <w:t>В случае, предусмотренном пунктом 2 настоящей статьи, уполномоченный орган исполнительной власти субъекта Российской Федерации в сфере организации отдыха и оздоровления детей, принявший решение об исключении организации из реестра организаций отдыха детей и их оздоровления, незамедлительно уведомляет об этом соответствующие государственные органы</w:t>
      </w:r>
    </w:p>
    <w:p>
      <w:r>
        <w:rPr>
          <w:b/>
        </w:rPr>
        <w:t xml:space="preserve">4. </w:t>
      </w:r>
      <w:r>
        <w:t>Организация, исключенная из реестра организаций отдыха детей и их оздоровления, в случае, предусмотренном пунктом 2 настоящей статьи, обязана принять меры по предотвращению причинения вреда жизни и здоровью детей, а также содействовать уполномоченным органам в принятии соответствующих мер</w:t>
      </w:r>
    </w:p>
    <w:p>
      <w:r>
        <w:rPr>
          <w:b/>
        </w:rPr>
        <w:t>Статья 124. Обеспечение соблюдения требований законодательства Российской Федерации в сфере организации отдыха и оздоровления детей</w:t>
      </w:r>
    </w:p>
    <w:p>
      <w:r>
        <w:t>В целях обеспечения соблюдения требований законодательства Российской Федерации в сфере организации отдыха и оздоровления детей федеральными органами исполнительной власти, осуществляющими государственный контроль (надзор) в соответствии с установленными полномочиями, и их территориальными подразделениями осуществляется государственный контроль (надзор) в соответствующей сфере деятельности по вопросам, связанным с образовательной, трудовой, транспортной деятельностью, защитой прав потребителей и санитарно-эпидемиологическим благополучием населения, безопасностью людей на водных объектах, выполнением требований пожарной безопасности на объектах отдыха и оздоровления детей, качеством и безопасностью медицинской деятельности в организациях отдыха детей и их оздоровления, в соответствии с законодательством Российской Федерации.".</w:t>
      </w:r>
    </w:p>
    <w:p>
      <w:r>
        <w:rPr>
          <w:b/>
        </w:rPr>
        <w:t>Статья 3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1 и подпункта "б" пункта 2 статьи 2 настоящего Федерального закона</w:t>
      </w:r>
    </w:p>
    <w:p>
      <w:r>
        <w:rPr>
          <w:b/>
        </w:rPr>
        <w:t xml:space="preserve">2. </w:t>
      </w:r>
      <w:r>
        <w:t>Пункт 1 и подпункт "б" пункта 2 статьи 2 настоящего Федерального закона вступают в силу с 1 июня 2020 года</w:t>
      </w:r>
    </w:p>
    <w:p>
      <w:r>
        <w:rPr>
          <w:b/>
        </w:rPr>
        <w:t xml:space="preserve">3. </w:t>
      </w:r>
      <w:r>
        <w:t>Организации отдыха детей и их оздоровления, осуществляющие деятельность в сфере организации отдыха и оздоровления детей, должны представить сведения, необходимые для включения их в реестр организаций отдыха детей и их оздоровления, до 1 мая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