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15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2887; 2013, № 27, ст. 3477; 2014, № 30, ст. 4217; 2016, № 1, ст. 14; 2017, № 1, ст. 34) следующие изменения</w:t>
      </w:r>
    </w:p>
    <w:p>
      <w:r>
        <w:t>в статье 7: а) пункт 2 изложить в следующей редакции: "2. Право на получение единовременной страховой выплаты в случае смерти застрахованного в результате наступления страхового случая имеют: дети умершего, не достигшие возраста 18 лет, а также его дети, обучающиеся по очной форме обучения, - до окончания ими такого обучения, но не дольше чем до достижения ими возраста 23 лет; родители, супруг (супруга) умершего; нетрудоспособные лица, состоявшие на иждивении умершего или имевшие ко дню его смерти право на получение от него содержания; другой член семьи умершего независимо от его трудоспособности, который не работает и занят уходом за состоявшими на иждивении умершего его детьми, внуками, братьями и сестрами, не достигшими возраста 14 лет либо достигшими указанного возраста, но по заключению федерального учреждения медико-социальной экспертизы (далее - учреждение медико-социальной экспертизы) или медицинской организации признанными нуждающимися по состоянию здоровья в постороннем уходе."; б) дополнить пунктом 21 следующего содержания: "21. Право на получение ежемесячных страховых выплат в случае смерти застрахованного в результате наступления страхового случая имеют: дети умершего, не достигшие возраста 18 лет, а также его дети, обучающиеся по очной форме обучения, - до окончания ими такого обучения, но не дольше чем до достижения ими возраста 23 лет; ребенок умершего, родившийся после его смерти; один из родителей, супруг (супруга) либо другой член семьи независимо от его трудоспособности, который не работает и занят уходом за состоявшими на иждивении умершего его детьми, внуками, братьями и сестрами, не достигшими возраста 14 лет либо достигшими указанного возраста, но по заключению учреждения медико-социальной экспертизы или медицинской организации признанными нуждающимися по состоянию здоровья в постороннем уходе; иные нетрудоспособные лица, состоявшие на иждивении умершего или имевшие ко дню его смерти право на получение от него содержания, а также лица, состоявшие на иждивении умершего, ставшие нетрудоспособными в течение пяти лет со дня его смерти."; в) дополнить пунктом 22 следующего содержания: "22. В случае смерти застрахованного один из родителей, супруг (супруга) либо другой член семьи застрахованного, неработающий и занятый уходом за детьми, внуками, братьями и сестрами умершего и ставший нетрудоспособным в период осуществления ухода, сохраняет право на получение ежемесячных страховых выплат после окончания ухода за этими лицами."; г) в абзаце первом пункта 3 слово "Страховые" заменить словами "Ежемесячные страховые"</w:t>
      </w:r>
    </w:p>
    <w:p>
      <w:r>
        <w:t>в пункте 6 статьи 15 слова "супруге (супругу) умершего (умершей), а также иным"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статей 7 и 15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(в редакции настоящего Федерального закона) распространяется на правоотношения, возникшие с 1 января 2019 года, за исключением случаев, когда единовременная страховая выплата произведена лицам, имевшим право на ее получение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