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деятельности по приему платежей физических лиц, осуществляемой платежными агентами"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