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9 Федерального закона "О государственной информационной системе жилищно-коммунального хозяйства"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