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Ангола о сотрудничестве в области исследования и использования космического пространства в мирных целях</w:t>
      </w:r>
    </w:p>
    <w:p>
      <w:r>
        <w:rPr>
          <w:b/>
        </w:rPr>
        <w:t>Статья None. Федеральный закон   от 28.01.2020 № 2-ФЗ</w:t>
      </w:r>
    </w:p>
    <w:p>
      <w:r>
        <w:t>О ратификации Соглашения между Правительством Российской Федерации и Правительством Республики Ангола о сотрудничестве в области исследования и использования космического пространства в мирных целях РОССИЙСКАЯ ФЕДЕРАЦИЯ ФЕДЕРАЛЬНЫЙ ЗАКОН О ратификации Соглашения между Правительством Российской Федерации и Правительством Республики Ангола о сотрудничестве в области исследования и использования космического пространства в мирных целях Принят Государственной Думой 21 января 2020 года Одобрен Советом Федерации 22 января 2020 года Ратифицировать Соглашение между Правительством Российской Федерации и Правительством Республики Ангола о сотрудничестве в области исследования и использования космического пространства в мирных целях, подписанное в городе Москве 4 апреля 2019 года. Президент Российской Федерации В.Путин Москва, Кремль 28 января 2020 года № 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