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качестве и безопасности пищевых продуктов" и статью 37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2002, № 1, ст. 2; 2003, № 2, ст. 167; № 27, ст. 2700; 2004, № 35, ст. 3607; 2005, № 19, ст. 1752; № 50, ст. 5242; 2006, № 1, ст. 10; № 14, ст. 1458; 2007, № 1, ст. 29; 2008, № 30, ст. 3616; 2009, № 1, ст. 17, 21; 2011, № 1, ст. 6; № 30, ст. 4590, 4596; 2015, № 1, ст. 85; № 29, ст. 4339; 2018, № 18, ст. 2571; 2019, № 52, ст. 7765) следующие изменения: 1) преамбулу изложить в следующей редакции: "Настоящий Федеральный закон регулирует отношения в области организации питания, обеспечения качества пищевых продуктов и их безопасности для здоровья человека и будущих поколений."; 2) статью 1 изложить в следующей редакции: "Статья 1. Основные понятия В целях настоящего Федерального закона используются следующие основные понятия: пищевые продукты (пищевая продукция, продовольственные товары, продукты питания) (далее - пищевые продукты)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пище, жевательная резинка, закваски и стартовые культуры микроорганизмов, дрожжи, пищевые добавки и ароматизаторы, а также продовольственное сырье; здоровое питание - питание, ежедневный рацион которого основывается на принципах, установленных настоящим Федеральным законом, отвечает требованиям безопасности и создает условия для физического и интеллектуального развития, жизнедеятельности человека и будущих поколений; горячее питание - здоровое питание, которым предусматривается наличие горячих первого и второго блюд или второго блюда в зависимости от приема пищи, в соответствии с санитарно-эпидемиологическими требованиями; качество пищевых продуктов - совокупность характеристик безопасных пищевых продуктов, отвечающих требованиям, установленным в соответствии с законодательством Российской Федерации, условиям договора, образцу, документам по стандартизации, технической документации, определяющим их потребительские свойства, пищевую ценность, аутентичность, сортность (калибр, категорию и иное), и удовлетворяющих физиологические потребности человека; материалы и изделия, контактирующие с пищевыми продуктами (далее - материалы и изделия), - материалы и изделия, применяемые для производства, упаковки, хранения, перевозок, реализации и использования пищевых продуктов, в том числе технологическое оборудование, приборы и устройства, тара, посуда, столовые принадлежности; обращение пищевых продуктов, материалов и изделий - производство (изготовление), упаковка, реализация, хранение, перевозки и использование пищевых продуктов на территории Российской Федерации; пищевая ценность пищевых продуктов - потребительское свойство пищевых продуктов, характеризующее наличие и количество необходимых для удовлетворения физиологических потребностей человека составляющих их пищевых веществ (нутриентов) и энергетическую ценность; потребительские свойства пищевых продуктов - совокупность физико-химических показателей (нормируемых физико-химических характеристик конкретных видов пищевых продуктов), органолептических показателей (характеристик, определяемых с помощью зрительной, вкусовой, обонятельной, сенсорной, соматосенсорной систем), микробиологических показателей (характеристик, определяющих содержание пробиотических и (или) технологических микроорганизмов в декларированных количествах); сортность (калибр, категория и иное) - потребительские свойства отдельных видов пищевых продуктов, которые позволяют классифицировать (калибровать, устанавливать категорию и иное) пищевые продукты по физико-химическим, органолептическим, микробиологическим показателям, содержащимся в технической документации; товаросопроводительные документы - документы, обеспечивающие возможность документально установить предыдущего и последующего собственников пищевых продуктов, за исключением потребителей, а также позволяющие идентифицировать сопровождаемые этими документами пищевые продукты; фальсифицированные пищевые продукты, материалы и изделия - пищевые продукты, материалы и изделия, которые являются умышленно измененными (поддельными) и (или) имеют скрытые свойства и качество и (или) информация о которых является заведомо неполной и (или) недостоверной; физиологическая потребность в пищевых продуктах - научно обоснованные нормы потребления пищевых продуктов, при потреблении которых полностью удовлетворяются физиологические потребности человека в необходимых веществах."; 3) части вторую и третью статьи 2 признать утратившими силу; 4) дополнить статьей 21 следующего содержания: "Статья 21. Принципы здорового питания 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включающие в себя: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 соответствие энергетической ценности ежедневного рациона энергозатратам; соответствие химического состава ежедневного рациона физиологическим потребностям человека в макронутриентах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вещества); 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веществами; обеспечение максимально разнообразного здорового питания и оптимального его режима; применение технологической обработки и кулинарной обработки пищевых продуктов, обеспечивающих сохранность их исходной пищевой ценности; обеспечение соблюдения санитарно-эпидемиологических требований на всех этапах обращения пищевых продуктов; исключение использования фальсифицированных пищевых продуктов, материалов и изделий."; 5) статьи 3 - 5 изложить в следующей редакции: "Статья 3. Обращение пищевых продуктов, материалов и изделий 1. В обращении могут находиться пищевые продукты, материалы и изделия, соответствующие требованиям, установленным в соответствии с законодательством Российской Федерации, и прошедшие подтверждение соответствия таким требованиям.</w:t>
      </w:r>
    </w:p>
    <w:p>
      <w:r>
        <w:rPr>
          <w:b/>
        </w:rPr>
        <w:t xml:space="preserve">2. </w:t>
      </w:r>
      <w:r>
        <w:t>Запрещается обращение пищевых продуктов, материалов и изделий: которые являются опасными и (или) некачественными по органолептическим показателям; 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 с законодательством Российской Федерации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 и будущие поколения, информация о которых до потребителя не доведена, и (или) которые не имеют установленных сроков годности для пищевых продуктов, материалов и изделий (в отношении которых установление срока годности является обязательным) или срок годности которых истек,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стандартизации, технической документации; в отношении которых установлен факт фальсификации; в отношении которых не может быть подтверждена прослеживаемость; которые не имеют маркировки, содержащей сведения о пищевых продуктах, предусмотренные законодательством Российской Федерации, либо в отношении которых не имеется таких сведений; которые не имеют товаросопроводительных документов</w:t>
      </w:r>
    </w:p>
    <w:p>
      <w:r>
        <w:rPr>
          <w:b/>
        </w:rPr>
        <w:t xml:space="preserve">3. </w:t>
      </w:r>
      <w:r>
        <w:t>Пищевые продукты, материалы и изделия, указанные в абзацах втором и третьем пункта 2 настоящей статьи, признаются опасными и утилизируются или уничтожаются без проведения экспертизы в случаях, устанавливаемых Правительством Российской Федерации</w:t>
      </w:r>
    </w:p>
    <w:p>
      <w:r>
        <w:rPr>
          <w:b/>
        </w:rPr>
        <w:t xml:space="preserve">4. </w:t>
      </w:r>
      <w:r>
        <w:t>Пищевые продукты, материалы и изделия, указанные в абзацах четвертом - седьмом пункта 2 настоящей статьи, признаются некачественными и подлежат экспертизе, утилизации или уничтожению в порядке, устанавливаемом Правительством Российской Федерации</w:t>
      </w:r>
    </w:p>
    <w:p>
      <w:r>
        <w:rPr>
          <w:b/>
        </w:rPr>
        <w:t>Статья 4. Обеспечение качества и безопасности пищевых продуктов, материалов и изделий</w:t>
      </w:r>
    </w:p>
    <w:p>
      <w:r>
        <w:t>Качество и безопасность пищевых продуктов, материалов и изделий обеспечиваются посредством: применения мер государственного регулирования в области обеспечения качества и безопасности пищевых продуктов, материалов и изделий, в том числе осуществления государственного надзора в области обеспечения качества и безопасности пищевых продуктов, материалов и изделий; проведения научных исследований в области питания населения, профилактики наиболее распространенных неинфекционных заболеваний и разработки технологий производства пищевых продуктов, материалов и изделий, направленных на повышение их качества; определения физико-химических, органолептических, микробиологических и иных показателей, характеризующих свойства пищевых продуктов, а также установления критериев их идентификации; проведения производственного контроля за качеством и безопасностью пищевых продуктов, материалов и изделий, условиями их производства (изготовления), упаковки, реализации, хранения, перевозок, включающего лабораторные исследования (испытания) в соответствии с законодательством Российской Федерации; применения систем управления качеством пищевых продуктов, материалов и изделий, в том числе с применением системы критических контрольных точек при анализе опасных факторов; маркировки отдельных видов пищевых продуктов средствами идентификации; развития мер в сфере стандартизации в целях повышения качества пищевых продуктов, материалов и изделий, процессов и технологий их производства; стимулирования производителей к изготовлению пищевых продуктов, отвечающих критериям качества и принципам здорового питания; нормирования обеспечения питанием в зависимости от возрастной категории лиц, их физиологических потребностей, состояния здоровья, показателей качества пищевых продуктов; установления санитарно-эпидемиологических требований к организации питания и проведению производственного контроля за качеством и безопасностью пищевых продуктов; организации информационно-просветительской работы по формированию культуры здорового питания; поддержки производства пищевых продуктов для здорового питания.</w:t>
      </w:r>
    </w:p>
    <w:p>
      <w:r>
        <w:rPr>
          <w:b/>
        </w:rPr>
        <w:t>Статья 5. Информация о качестве и безопасности пищевых продуктов, материалов и изделий</w:t>
      </w:r>
    </w:p>
    <w:p>
      <w:r>
        <w:rPr>
          <w:b/>
        </w:rPr>
        <w:t xml:space="preserve">1. </w:t>
      </w:r>
      <w:r>
        <w:t>Индивидуальные предприниматели и юридические лица, осуществляющие деятельность, связанную с обращением пищевых продуктов, материалов и изделий, розничной торговлей пищевыми продуктами и оказанием услуг в сфере общественного питания, обязаны предоставлять приобретателям или потребителям, а также органам государственного надзора в области обеспечения качества и безопасности пищевых продуктов, материалов и изделий (далее - органы государственного надзора) в соответствии с их компетенцией полную и достоверную информацию о качестве и безопасности пищевых продуктов, материалов и изделий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Информация об отличительных признаках пищевых продуктов, указанная в маркировке пищевых продуктов на добровольной основе, должна быть подтверждена в соответствии с законодательством Российской Федерации доказательствами, сформированными с учетом критериев, установленных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 Доказательства наличия отличительных признаков пищевых продуктов подлежат хранению у юридических лиц или индивидуальных предпринимателей, выпускающих данные пищевые продукты в обращение, и предоставляются по запросу органов государственного надзора</w:t>
      </w:r>
    </w:p>
    <w:p>
      <w:r>
        <w:rPr>
          <w:b/>
        </w:rPr>
        <w:t xml:space="preserve">3. </w:t>
      </w:r>
      <w:r>
        <w:t>Органы государственного надзора предоставляют органам государственной власти, органам местного самоуправления, юридическим лицам, индивидуальным предпринимателям и гражданам информацию о качестве и безопасности пищевых продуктов, материалов и изделий, о соблюдении требований, установленных в соответствии с законодательством Российской Федерации при обращении пищевых продуктов, материалов и изделий, оказании услуг в сфере розничной торговли пищевыми продуктами, материалами и изделиями и в сфере общественного питания, а также о мерах по предотвращению реализации некачественных и опасных пищевых продуктов, материалов и изделий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Предоставление официальной статистической информации о качестве и безопасности пищевых продуктов, материалов и изделий осуществляется федеральным органом исполнительной власти, осуществляющим функции по формированию официальной статистической информации.";</w:t>
      </w:r>
    </w:p>
    <w:p>
      <w:r>
        <w:rPr>
          <w:b/>
        </w:rPr>
        <w:t xml:space="preserve">2. </w:t>
      </w:r>
      <w:r>
        <w:t>В отношении изготовителей пищевых продуктов, произведенных в соответствии с технической документацией, которой определены улучшенные по сравнению с характеристиками, установленными в соответствии с законодательством Российской Федерации, характеристики пищевых продуктов, применяются в соответствии с законодательством Российской Федерации меры стимулирования правового, экономического и организационного характера</w:t>
      </w:r>
    </w:p>
    <w:p>
      <w:r>
        <w:rPr>
          <w:b/>
        </w:rPr>
        <w:t xml:space="preserve">3. </w:t>
      </w:r>
      <w:r>
        <w:t>Если иное не установлено законодательством Российской Федерации, требования к организации питания и качеству пищевых продуктов, включая нормы обеспечения питанием, направленные на сохранение и укрепление здоровья человека, могут устанавливаться нормативными правовыми актами федерального органа исполнительной власти, уполномоченного на разработку и утверждение государственных санитарно-эпидемиологических правил и гигиенических нормативов.";</w:t>
      </w:r>
    </w:p>
    <w:p>
      <w:r>
        <w:rPr>
          <w:b/>
        </w:rPr>
        <w:t xml:space="preserve">4. </w:t>
      </w:r>
      <w:r>
        <w:t>в статье 6:</w:t>
      </w:r>
    </w:p>
    <w:p>
      <w:r>
        <w:rPr>
          <w:b/>
        </w:rPr>
        <w:t xml:space="preserve">4. </w:t>
      </w:r>
      <w:r>
        <w:t>статью 9 изложить в следующей редакции: "Статья 9. Требования к пищевым продуктам, материалам и изделиям 1. Обязательные требования к пищевым продуктам, материалам и изделиям, упаковке, маркировке, процедурам подтверждения их соответствия обязательным требованиям, производственному контролю за качеством и безопасностью пищевых продуктов, материалов и изделий, методикам их исследований (испытаний), измерений и правилам идентификации устанавливаются законодательством Российской Федерации. Обязательной для применения является также техническая документация в случае публичного заявления изготовителем и (или) исполнителем о соответствии пищевых продуктов, материалов и изделий технической документации, в том числе в случаях применения обозначения национального стандарта в маркировке, эксплуатационной или иной документации и (или) в случае маркировки пищевых продуктов знаком национальной системы стандартизации</w:t>
      </w:r>
    </w:p>
    <w:p>
      <w:r>
        <w:rPr>
          <w:b/>
        </w:rPr>
        <w:t xml:space="preserve">4. </w:t>
      </w:r>
      <w:r>
        <w:t>в наименовании слова "Российской Федерации" заменить словами "органов государственной власти"</w:t>
      </w:r>
    </w:p>
    <w:p>
      <w:r>
        <w:rPr>
          <w:b/>
        </w:rPr>
        <w:t xml:space="preserve">4. </w:t>
      </w:r>
      <w:r>
        <w:t>пункт 1 изложить в следующей редакции: "1. К полномочиям федеральных органов государственной власти в области обеспечения качества и безопасности пищевых продуктов и здорового питания относятся: разработка и проведение в Российской Федерации единой государственной политики; разработка и контроль реализации документов стратегического планирования, утвержденных (одобренных) федеральными органами государственной власти, в области обеспечения качества и безопасности пищевых продуктов; внедрение принципов здорового питания и содействие их распространению; организация и осуществление подтверждения соответствия пищевых продуктов, материалов и изделий, процессов их производства (изготовления); организация и проведение государственного надзора; осуществление международного сотрудничества Российской Федерации; осуществление других предусмотренных законодательством Российской Федерации полномочий."</w:t>
      </w:r>
    </w:p>
    <w:p>
      <w:r>
        <w:rPr>
          <w:b/>
        </w:rPr>
        <w:t xml:space="preserve">3. </w:t>
      </w:r>
      <w:r>
        <w:t>статью 10 признать утратившей силу</w:t>
      </w:r>
    </w:p>
    <w:p>
      <w:r>
        <w:rPr>
          <w:b/>
        </w:rPr>
        <w:t xml:space="preserve">3. </w:t>
      </w:r>
      <w:r>
        <w:t>статью 12 изложить в следующей редакции: "Статья 12. Подтверждение соответствия пищевых продуктов, материалов и изделий и процессов их производства (изготовления) Подтверждение соответствия пищевых продуктов, материалов и изделий и процессов их производства (изготовления) требованиям, установленным настоящим Федеральным законом, осуществляется в случаях и порядке, которые установлены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в статье 13:</w:t>
      </w:r>
    </w:p>
    <w:p>
      <w:r>
        <w:rPr>
          <w:b/>
        </w:rPr>
        <w:t xml:space="preserve">3. </w:t>
      </w:r>
      <w:r>
        <w:t>в статье 15:</w:t>
      </w:r>
    </w:p>
    <w:p>
      <w:r>
        <w:rPr>
          <w:b/>
        </w:rPr>
        <w:t xml:space="preserve">3. </w:t>
      </w:r>
      <w:r>
        <w:t>в статье 16:</w:t>
      </w:r>
    </w:p>
    <w:p>
      <w:r>
        <w:rPr>
          <w:b/>
        </w:rPr>
        <w:t xml:space="preserve">3. </w:t>
      </w:r>
      <w:r>
        <w:t>в статье 17:</w:t>
      </w:r>
    </w:p>
    <w:p>
      <w:r>
        <w:rPr>
          <w:b/>
        </w:rPr>
        <w:t xml:space="preserve">3. </w:t>
      </w:r>
      <w:r>
        <w:t>в статье 18:</w:t>
      </w:r>
    </w:p>
    <w:p>
      <w:r>
        <w:rPr>
          <w:b/>
        </w:rPr>
        <w:t xml:space="preserve">3. </w:t>
      </w:r>
      <w:r>
        <w:t>в статье 19:</w:t>
      </w:r>
    </w:p>
    <w:p>
      <w:r>
        <w:rPr>
          <w:b/>
        </w:rPr>
        <w:t xml:space="preserve">3. </w:t>
      </w:r>
      <w:r>
        <w:t>в статье 20:</w:t>
      </w:r>
    </w:p>
    <w:p>
      <w:r>
        <w:rPr>
          <w:b/>
        </w:rPr>
        <w:t xml:space="preserve">3. </w:t>
      </w:r>
      <w:r>
        <w:t>в статье 21:</w:t>
      </w:r>
    </w:p>
    <w:p>
      <w:r>
        <w:rPr>
          <w:b/>
        </w:rPr>
        <w:t xml:space="preserve">3. </w:t>
      </w:r>
      <w:r>
        <w:t>в статье 22:</w:t>
      </w:r>
    </w:p>
    <w:p>
      <w:r>
        <w:rPr>
          <w:b/>
        </w:rPr>
        <w:t xml:space="preserve">3. </w:t>
      </w:r>
      <w:r>
        <w:t>в статье 23:</w:t>
      </w:r>
    </w:p>
    <w:p>
      <w:r>
        <w:rPr>
          <w:b/>
        </w:rPr>
        <w:t xml:space="preserve">3. </w:t>
      </w:r>
      <w:r>
        <w:t>в статье 24:</w:t>
      </w:r>
    </w:p>
    <w:p>
      <w:r>
        <w:rPr>
          <w:b/>
        </w:rPr>
        <w:t xml:space="preserve">3. </w:t>
      </w:r>
      <w:r>
        <w:t>в статье 25:</w:t>
      </w:r>
    </w:p>
    <w:p>
      <w:r>
        <w:rPr>
          <w:b/>
        </w:rPr>
        <w:t xml:space="preserve">3. </w:t>
      </w:r>
      <w:r>
        <w:t>дополнить главами IV1 и IV2 следующего содержания: "Глава IV1. Организация питания детей</w:t>
      </w:r>
    </w:p>
    <w:p>
      <w:r>
        <w:rPr>
          <w:b/>
        </w:rPr>
        <w:t xml:space="preserve">3. </w:t>
      </w:r>
      <w:r>
        <w:t>в пункте 1: абзац первый после слов "санитарно-эпидемиологического надзора," дополнить словами "федерального государственного надзора в области защиты прав потребителей,"; абзац второй после слов "санитарно-карантинного контроля" дополнить словами ", карантинного фитосанитарного контроля"</w:t>
      </w:r>
    </w:p>
    <w:p>
      <w:r>
        <w:rPr>
          <w:b/>
        </w:rPr>
        <w:t xml:space="preserve">3. </w:t>
      </w:r>
      <w:r>
        <w:t>в абзаце втором пункта 2 слова "производство пищевой продукции, и (или) оборот пищевой продукции" заменить словами "деятельность, связанную с обращением пищевых продуктов, материалов и изделий"</w:t>
      </w:r>
    </w:p>
    <w:p>
      <w:r>
        <w:rPr>
          <w:b/>
        </w:rPr>
        <w:t xml:space="preserve">3. </w:t>
      </w:r>
      <w:r>
        <w:t>пункт 3 после слов "санитарно-карантинный контроль" дополнить словами ", федеральный государственный надзор в области защиты прав потребителей"</w:t>
      </w:r>
    </w:p>
    <w:p>
      <w:r>
        <w:rPr>
          <w:b/>
        </w:rPr>
        <w:t xml:space="preserve">3. </w:t>
      </w:r>
      <w:r>
        <w:t>в пункте 1 слова "нормативных документов" заменить словами ", установленным в соответствии с законодательством Российской Федерации,"</w:t>
      </w:r>
    </w:p>
    <w:p>
      <w:r>
        <w:rPr>
          <w:b/>
        </w:rPr>
        <w:t xml:space="preserve">3. </w:t>
      </w:r>
      <w:r>
        <w:t>пункт 2 изложить в следующей редакции: "2.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быть безопасными для их здоровья."</w:t>
      </w:r>
    </w:p>
    <w:p>
      <w:r>
        <w:rPr>
          <w:b/>
        </w:rPr>
        <w:t xml:space="preserve">3. </w:t>
      </w:r>
      <w:r>
        <w:t>в абзаце первом пункта 1 слова "изготовлении и обороте" заменить словом "обращении"</w:t>
      </w:r>
    </w:p>
    <w:p>
      <w:r>
        <w:rPr>
          <w:b/>
        </w:rPr>
        <w:t xml:space="preserve">3. </w:t>
      </w:r>
      <w:r>
        <w:t>в пункте 2: в абзаце первом слова "изготовления и оборота" заменить словом "обращения", слова "технические документы" заменить словами "техническую документацию"; в абзаце пятом слова "утвержденных технических документов" заменить словами "утвержденной технической документации", слова "изготовлению и обороту" заменить словом "обращению"</w:t>
      </w:r>
    </w:p>
    <w:p>
      <w:r>
        <w:rPr>
          <w:b/>
        </w:rPr>
        <w:t xml:space="preserve">3. </w:t>
      </w:r>
      <w:r>
        <w:t>пункт 3 признать утратившим силу</w:t>
      </w:r>
    </w:p>
    <w:p>
      <w:r>
        <w:rPr>
          <w:b/>
        </w:rPr>
        <w:t xml:space="preserve">3. </w:t>
      </w:r>
      <w:r>
        <w:t>в пункте 1: в абзаце первом слова "техническими документами" заменить словами "технической документацией", слова "нормативных документов" заменить словами ", установленных в соответствии с законодательством Российской Федерации"; абзац второй признать утратившим силу</w:t>
      </w:r>
    </w:p>
    <w:p>
      <w:r>
        <w:rPr>
          <w:b/>
        </w:rPr>
        <w:t xml:space="preserve">3. </w:t>
      </w:r>
      <w:r>
        <w:t>в абзаце первом пункта 2 слова "нормативных документов" заменить словами ", установленным в соответствии с законодательством Российской Федерации"</w:t>
      </w:r>
    </w:p>
    <w:p>
      <w:r>
        <w:rPr>
          <w:b/>
        </w:rPr>
        <w:t xml:space="preserve">3. </w:t>
      </w:r>
      <w:r>
        <w:t>в пункте 3 слова "продуктов детского питания" заменить словами "пищевых продуктов для питания детей"</w:t>
      </w:r>
    </w:p>
    <w:p>
      <w:r>
        <w:rPr>
          <w:b/>
        </w:rPr>
        <w:t xml:space="preserve">3. </w:t>
      </w:r>
      <w:r>
        <w:t>в абзаце втором пункта 4 слова ", прошедшие государственную регистрацию в порядке, установленном статьей 10 настоящего Федерального закона" исключить</w:t>
      </w:r>
    </w:p>
    <w:p>
      <w:r>
        <w:rPr>
          <w:b/>
        </w:rPr>
        <w:t xml:space="preserve">3. </w:t>
      </w:r>
      <w:r>
        <w:t>в пункте 5: в абзаце первом слова "нормативных документов" заменить словами ", установленным в соответствии с законодательством Российской Федерации,"; абзац второй признать утратившим силу</w:t>
      </w:r>
    </w:p>
    <w:p>
      <w:r>
        <w:rPr>
          <w:b/>
        </w:rPr>
        <w:t xml:space="preserve">3. </w:t>
      </w:r>
      <w:r>
        <w:t>пункт 7 изложить в следующей редакции: "7. Соответствие пищевых продуктов, материалов и изделий обязательным требованиям подтверждается в порядке, установленном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в пункте 8 слово "такие" заменить словом "эти", слово "оборота" заменить словом "обращения", слова "проведение их экспертизы" заменить словами "их экспертизу"</w:t>
      </w:r>
    </w:p>
    <w:p>
      <w:r>
        <w:rPr>
          <w:b/>
        </w:rPr>
        <w:t xml:space="preserve">3. </w:t>
      </w:r>
      <w:r>
        <w:t>в пункте 2 слова "нормативных документов" заменить словами ", установленные в соответствии с законодательством Российской Федерации,"</w:t>
      </w:r>
    </w:p>
    <w:p>
      <w:r>
        <w:rPr>
          <w:b/>
        </w:rPr>
        <w:t xml:space="preserve">3. </w:t>
      </w:r>
      <w:r>
        <w:t>пункт 3 изложить в следующей редакции: "3. Индивидуальные предприниматели и юридические лица обязаны соблюдать требования к пищевым продуктам в соответствии с законодательством Российской Федерации в части их маркировки в целях предупреждения действий, вводящих в заблуждение потребителей относительно достоверной и полной информации о пищевых продуктах."</w:t>
      </w:r>
    </w:p>
    <w:p>
      <w:r>
        <w:rPr>
          <w:b/>
        </w:rPr>
        <w:t xml:space="preserve">3. </w:t>
      </w:r>
      <w:r>
        <w:t>дополнить пунктом 4 следующего содержания: "4. Обязательная маркировка отдельных видов пищевых продуктов средствами идентификации осуществляется в соответствии с требованиями, установленными законодательством Российской Федерации."</w:t>
      </w:r>
    </w:p>
    <w:p>
      <w:r>
        <w:rPr>
          <w:b/>
        </w:rPr>
        <w:t xml:space="preserve">3. </w:t>
      </w:r>
      <w:r>
        <w:t>в пункте 2 слова "нормативных документов" заменить словами ", установленные в соответствии с законодательством Российской Федерации,", слово "товарно-сопроводительных" заменить словом "товаросопроводительных"</w:t>
      </w:r>
    </w:p>
    <w:p>
      <w:r>
        <w:rPr>
          <w:b/>
        </w:rPr>
        <w:t xml:space="preserve">3. </w:t>
      </w:r>
      <w:r>
        <w:t>в пункте 3 слова "нормативных документов" заменить словами ", установленным в соответствии с законодательством Российской Федерации"</w:t>
      </w:r>
    </w:p>
    <w:p>
      <w:r>
        <w:rPr>
          <w:b/>
        </w:rPr>
        <w:t xml:space="preserve">3. </w:t>
      </w:r>
      <w:r>
        <w:t>в пункте 1 слова "нормативных документов" заменить словами ", установленные в соответствии с законодательством Российской Федерации"</w:t>
      </w:r>
    </w:p>
    <w:p>
      <w:r>
        <w:rPr>
          <w:b/>
        </w:rPr>
        <w:t xml:space="preserve">3. </w:t>
      </w:r>
      <w:r>
        <w:t>в пункте 4 слово "снять" заменить словом "изъять", слова "с реализации, обеспечить их отзыв от потребителей, направить некачественные и опасные пищевые продукты, материалы и изделия на экспертизу, организовать их утилизацию или уничтожение" заменить словами "из обращения, направить на экспертизу, организовать их утилизацию или уничтожение в порядке, установленном статьей 25 настоящего Федерального закона"</w:t>
      </w:r>
    </w:p>
    <w:p>
      <w:r>
        <w:rPr>
          <w:b/>
        </w:rPr>
        <w:t xml:space="preserve">3. </w:t>
      </w:r>
      <w:r>
        <w:t>в пункте 1 слова "нормативных документов" заменить словами ", установленным в соответствии с законодательством Российской Федерации"</w:t>
      </w:r>
    </w:p>
    <w:p>
      <w:r>
        <w:rPr>
          <w:b/>
        </w:rPr>
        <w:t xml:space="preserve">3. </w:t>
      </w:r>
      <w:r>
        <w:t>в пункте 2 слова "нормативных документов" заменить словами ", установленных в соответствии с законодательством Российской Федерации,"</w:t>
      </w:r>
    </w:p>
    <w:p>
      <w:r>
        <w:rPr>
          <w:b/>
        </w:rPr>
        <w:t xml:space="preserve">3. </w:t>
      </w:r>
      <w:r>
        <w:t>пункт 3 изложить в следующей редакции: "3. Запрещается ввоз на территорию Российской Федерации некачественных, опасных и фальсифицированных пищевых продуктов, материалов и изделий."</w:t>
      </w:r>
    </w:p>
    <w:p>
      <w:r>
        <w:rPr>
          <w:b/>
        </w:rPr>
        <w:t xml:space="preserve">3. </w:t>
      </w:r>
      <w:r>
        <w:t>в пункте 4: в абзаце первом после слов "санитарно-карантинный контроль" дополнить словами ", карантинный фитосанитарный контроль", слово "товарно-сопроводительных" заменить словом "товаросопроводительных"; абзац второй после слов "санитарно-карантинный контроль" дополнить словами ", карантинный фитосанитарный контроль"; абзацы третий - пятый изложить в следующей редакции: "В случае, если пищевые продукты, материалы и изделия, ввоз которых осуществляется на территорию Российской Федерации, признаются некачественными, опасными и фальсифицированными, должностные лица, осуществляющие санитарно-карантинный контроль, карантинный фитосанитарный контроль и ветеринарный контроль, запрещают ввоз таких пищевых продуктов, материалов и изделий на территорию Российской Федерации и делают отметку в их товаросопроводительных документах о том, что такие пищевые продукты, материалы и изделия опасны для здоровья человека и не подлежат реализации. Владелец некачественных, опасных и фальсифицированных пищевых продуктов, материалов и изделий обязан в течение десяти дней вывезти их за пределы территории Российской Федерации. В случае, если некачественные, опасные и фальсифицированные пищевые продукты, материалы и изделия в установленный абзацем четвертым настоящего пункта срок не вывезены за пределы территории Российской Федерации, они подлежат изъятию из обращения в соответствии с законодательством Российской Федерации и должны быть направлены на экспертизу, в соответствии с результатами которой подлежат утилизации или уничтожению."</w:t>
      </w:r>
    </w:p>
    <w:p>
      <w:r>
        <w:rPr>
          <w:b/>
        </w:rPr>
        <w:t xml:space="preserve">3. </w:t>
      </w:r>
      <w:r>
        <w:t>пункт 1 изложить в следующей редакции: "1. Индивидуальные предприниматели и юридические лица, осуществляющие деятельность по обращению пищевых продуктов, материалов и изделий, должны организовывать и проводить производственный контроль за их качеством и безопасностью с соблюдением требований законодательства Российской Федерации и технической документации к условиям обращения пищевых продуктов, материалов и изделий."</w:t>
      </w:r>
    </w:p>
    <w:p>
      <w:r>
        <w:rPr>
          <w:b/>
        </w:rPr>
        <w:t xml:space="preserve">3. </w:t>
      </w:r>
      <w:r>
        <w:t>в пункте 2 слова "нормативных документов и технических документов" заменить словами "требований, установленных в соответствии с законодательством Российской Федерации и технической документацией", слова "изготовления и оборота" заменить словом "обращения"</w:t>
      </w:r>
    </w:p>
    <w:p>
      <w:r>
        <w:rPr>
          <w:b/>
        </w:rPr>
        <w:t xml:space="preserve">3. </w:t>
      </w:r>
      <w:r>
        <w:t>в наименовании слова "по изготовлению и обороту" заменить словами ", связанную с обращением"</w:t>
      </w:r>
    </w:p>
    <w:p>
      <w:r>
        <w:rPr>
          <w:b/>
        </w:rPr>
        <w:t xml:space="preserve">3. </w:t>
      </w:r>
      <w:r>
        <w:t>в пункте 1 слова "изготовлением и оборотом" заменить словом "обращением"</w:t>
      </w:r>
    </w:p>
    <w:p>
      <w:r>
        <w:rPr>
          <w:b/>
        </w:rPr>
        <w:t xml:space="preserve">3. </w:t>
      </w:r>
      <w:r>
        <w:t>в пункте 2 слова "изготовления и оборота" заменить словом "обращения"</w:t>
      </w:r>
    </w:p>
    <w:p>
      <w:r>
        <w:rPr>
          <w:b/>
        </w:rPr>
        <w:t xml:space="preserve">3. </w:t>
      </w:r>
      <w:r>
        <w:t>в наименовании слова "оборота некачественных и" заменить словами "обращения некачественных и (или)"</w:t>
      </w:r>
    </w:p>
    <w:p>
      <w:r>
        <w:rPr>
          <w:b/>
        </w:rPr>
        <w:t xml:space="preserve">3. </w:t>
      </w:r>
      <w:r>
        <w:t>в пункте 1: в абзаце первом слова "Некачественные и" заменить словами "Некачественные и (или)", слово "оборота" заменить словом "обращения"; в абзаце втором слово "оборота" заменить словом "обращения"</w:t>
      </w:r>
    </w:p>
    <w:p>
      <w:r>
        <w:rPr>
          <w:b/>
        </w:rPr>
        <w:t xml:space="preserve">3. </w:t>
      </w:r>
      <w:r>
        <w:t>пункт 2 изложить в следующей редакции: "2. В случае, если владелец некачественных и (или) опасных пищевых продуктов, материалов и изделий не принял меры по их изъятию из обращения, такие пищевые продукты, материалы и изделия подлежат изъятию из обращения и последующей утилизации или уничтожению в порядке, устанавливаемом Правительством Российской Федерации."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25. Требования к экспертизе, утилизации или уничтожению некачественных и (или) опасных пищевых продуктов, материалов и изделий, изъятых из обращения"</w:t>
      </w:r>
    </w:p>
    <w:p>
      <w:r>
        <w:rPr>
          <w:b/>
        </w:rPr>
        <w:t xml:space="preserve">3. </w:t>
      </w:r>
      <w:r>
        <w:t>пункт 1 изложить в следующей редакции: "1. Некачественные и (или) опасные пищевые продукты, материалы и изделия, изъятые из обращения, в целях определения возможности их утилизации или уничтожения подлежат экспертизе (в том числе санитарно-эпидемиологической, ветеринарно-санитарной, товароведческой) в случаях, определяемых Правительством Российской Федерации."</w:t>
      </w:r>
    </w:p>
    <w:p>
      <w:r>
        <w:rPr>
          <w:b/>
        </w:rPr>
        <w:t xml:space="preserve">3. </w:t>
      </w:r>
      <w:r>
        <w:t>в пункте 2: в абзаце первом слова "Некачественные и" заменить словами "Некачественные и (или)"; в абзаце втором второе предложение исключить; дополнить абзацами следующего содержания: "Владелец некачественных и (или) опасных пищевых продуктов, материалов и изделий обеспечивает их временное хранение. Порядок экспертизы, временного хранения, утилизации (в том числе использования в качестве корма для сельскохозяйственных животных), уничтожения некачественных и (или) опасных пищевых продуктов, материалов и изделий определяется Правительством Российской Федерации."</w:t>
      </w:r>
    </w:p>
    <w:p>
      <w:r>
        <w:rPr>
          <w:b/>
        </w:rPr>
        <w:t xml:space="preserve">3. </w:t>
      </w:r>
      <w:r>
        <w:t>пункт 3 изложить в следующей редакции: "3. На основании результатов экспертизы некачественных и (или) опасных пищевых продуктов, материалов и изделий соответствующий орган государственного надзора выносит предписание об их утилизации или уничтожении. Владелец некачественных и (или) опасных пищевых продуктов, материалов и изделий по результатам экспертизы осуществляет, в том числе с привлечением юридического лица или индивидуального предпринимателя, осуществляющих деятельность по утилизации или уничтожению таких пищевых продуктов, материалов и изделий, их утилизацию или уничтожение."</w:t>
      </w:r>
    </w:p>
    <w:p>
      <w:r>
        <w:rPr>
          <w:b/>
        </w:rPr>
        <w:t xml:space="preserve">3. </w:t>
      </w:r>
      <w:r>
        <w:t>дополнить пунктом 31 следующего содержания: "31. Пищевые продукты, содержащие в своем составе загрязнители, перед уничтожением или в процессе уничтожения подвергаются обеззараживанию."</w:t>
      </w:r>
    </w:p>
    <w:p>
      <w:r>
        <w:rPr>
          <w:b/>
        </w:rPr>
        <w:t xml:space="preserve">3. </w:t>
      </w:r>
      <w:r>
        <w:t>пункт 4 изложить в следующей редакции: "4. Расходы на экспертизу, хранение, перевозки, утилизацию или уничтожение некачественных и (или) опасных пищевых продуктов, материалов и изделий оплачиваются их владельцем."</w:t>
      </w:r>
    </w:p>
    <w:p>
      <w:r>
        <w:rPr>
          <w:b/>
        </w:rPr>
        <w:t xml:space="preserve">3. </w:t>
      </w:r>
      <w:r>
        <w:t>в пункте 5 слова "некачественных и" заменить словами "некачественных и (или)", слово "постановление" заменить словом "предписание"</w:t>
      </w:r>
    </w:p>
    <w:p>
      <w:r>
        <w:rPr>
          <w:b/>
        </w:rPr>
        <w:t xml:space="preserve">3. </w:t>
      </w:r>
      <w:r>
        <w:t>в пункте 6: слово "постановление" заменить словом "предписание", слова "заболеваний и" заменить словами "заболеваний или", после слов "а также" дополнить словом "опасностью"; дополнить абзацем следующего содержания: "Организация экспертизы, предусмотренной пунктом 1 настоящей статьи, за исключением случаев утилизации или уничтожения некачественных и (или) опасных пищевых продуктов, материалов и изделий по предписанию органа государственного надзора, а также случаев, если уничтожению подлежат непригодные для использования по назначению пищевые продукты, представляющие опасность возникновения и распространения заболеваний или отравления людей и животных, опасность загрязнения окружающей среды, может обеспечиваться юридическим лицом или индивидуальным предпринимателем, осуществляющими деятельность по утилизации или уничтожению таких пищевых продуктов, материалов и изделий."</w:t>
      </w:r>
    </w:p>
    <w:p>
      <w:r>
        <w:rPr>
          <w:b/>
        </w:rPr>
        <w:t>Статья 251. Требования к обеспечению качества и безопасности пищевых продуктов для питания детей</w:t>
      </w:r>
    </w:p>
    <w:p>
      <w:r>
        <w:rPr>
          <w:b/>
        </w:rPr>
        <w:t xml:space="preserve">1. </w:t>
      </w:r>
      <w:r>
        <w:t>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удовлетворять физиологические потребности детского организма, быть качественными и безопасными для здоровья детей</w:t>
      </w:r>
    </w:p>
    <w:p>
      <w:r>
        <w:rPr>
          <w:b/>
        </w:rPr>
        <w:t xml:space="preserve">2. </w:t>
      </w:r>
      <w: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</w:t>
      </w:r>
    </w:p>
    <w:p>
      <w:r>
        <w:rPr>
          <w:b/>
        </w:rPr>
        <w:t>Статья 252. Организация питания детей в образовательных организациях и организациях отдыха детей и их оздоровления</w:t>
      </w:r>
    </w:p>
    <w:p>
      <w:r>
        <w:rPr>
          <w:b/>
        </w:rPr>
        <w:t xml:space="preserve">1. </w:t>
      </w:r>
      <w:r>
        <w:t>Питание детей, обучающихся по основным общеобразовательным программам, образовательным программам среднего профессионального образования в образовательных организациях, детей, пребывающих в организациях отдыха детей и их оздоровления (далее - дети в организованных детских коллективах), а также в иных установленных законодательством Российской Федерации случаях организуется непосредственно указанными организациями и предусматривает 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При организации питания детей в соответствии с пунктом 1 настоящей статьи образовательные организации и организации отдыха детей и их оздоровления обязаны: 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 размещать на своих официальных сайтах в информационно-телекоммуникационной сети "Интернет" информацию об условиях организации питания детей, в том числе ежедневное меню; 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</w:t>
      </w:r>
    </w:p>
    <w:p>
      <w:r>
        <w:rPr>
          <w:b/>
        </w:rPr>
        <w:t xml:space="preserve">3. </w:t>
      </w:r>
      <w:r>
        <w:t>В целях организации питания детей федеральными органами исполнительной власти, органами государственной власти субъектов Российской Федерации и органами местного самоуправления в пределах своих полномочий осуществляются: разработка норм обеспечения питанием детей в зависимости от возрастной категории детей, их физиологических потребностей и состояния здоровья; установление санитарно-эпидемиологических требований к организации питания детей, поставляемым пищевым продуктам для питания детей, перевозкам и хранению таких пищевых продуктов; государственная поддержка производителей пищевых продуктов для питания детей в порядке и в формах, которые предусмотрены законодательством Российской Федерации; организация информационно-просветительской работы по формированию культуры здорового питания детей</w:t>
      </w:r>
    </w:p>
    <w:p>
      <w:r>
        <w:rPr>
          <w:b/>
        </w:rPr>
        <w:t>Статья 253. Нормирование обеспечения питанием детей в организованных детских коллективах</w:t>
      </w:r>
    </w:p>
    <w:p>
      <w:r>
        <w:rPr>
          <w:b/>
        </w:rPr>
        <w:t xml:space="preserve">1. </w:t>
      </w:r>
      <w:r>
        <w:t>Если иное не установлено законодательством Российской Федерации, в зависимости от возрастной категории детей, являющихся потребителями пищевых продуктов,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</w:t>
      </w:r>
    </w:p>
    <w:p>
      <w:r>
        <w:rPr>
          <w:b/>
        </w:rPr>
        <w:t xml:space="preserve">2. </w:t>
      </w:r>
      <w:r>
        <w:t>Органы государственной власти субъекта Российской Федерации на территории субъекта Российской Федерации могут обеспечивать питанием детей в организованных детских коллективах, в том числе детей, нуждающихся в диетическом питании, детей-инвалидов и детей с ограниченными возможностями здоровья, в размерах, соответствующих нормам или превышающих нормы, которые установлены пунктом 1 настоящей статьи, с применением допустимых норм замены одних пищевых продуктов другими пищевыми продуктами с учетом социально-демографических факторов, национальных, конфессиональных и местных особенностей питания населения</w:t>
      </w:r>
    </w:p>
    <w:p>
      <w:pPr>
        <w:pStyle w:val="Heading3"/>
      </w:pPr>
      <w:r>
        <w:t>2. Организация качественного, безопасного и здорового питания отдельных категорий граждан</w:t>
      </w:r>
    </w:p>
    <w:p>
      <w:r>
        <w:rPr>
          <w:b/>
        </w:rPr>
        <w:t>Статья 254. Особенности качественного, безопасного и здорового питания пациентов медицинских организаций</w:t>
      </w:r>
    </w:p>
    <w:p>
      <w:r>
        <w:t>Медицинские организации обеспечивают пациентов лечебным питанием в порядке, установленном уполномоченным федеральным органом исполнительной власти. Рацион пациентов должен быть разнообразным и соответствовать лечебным назначениям по химическому составу, пищевой ценности, набору пищевых продуктов, режиму питания, его сбалансированности по всем незаменимым и заменимым пищевым веществам, включая белки и аминокислоты, жиры и жирные кислоты, углеводы, витамины, минеральные вещества. В дни замены пищевых продуктов и блюд должны определяться химический состав и пищевая ценность рациона пациентов.</w:t>
      </w:r>
    </w:p>
    <w:p>
      <w:r>
        <w:rPr>
          <w:b/>
        </w:rPr>
        <w:t>Статья 255. Особенности организации питания лиц пожилого возраста, лиц с ограниченными возможностями здоровья и инвалидов</w:t>
      </w:r>
    </w:p>
    <w:p>
      <w:r>
        <w:t>При предоставлении социальных услуг в стационарной форме лица пожилого возраста, лица с ограниченными возможностями здоровья и инвалиды обеспечиваются питанием не менее чем три раза в день, в том числе диетическим (лечебным и профилактическим) питанием по медицинским показаниям.</w:t>
      </w:r>
    </w:p>
    <w:p>
      <w:r>
        <w:rPr>
          <w:b/>
        </w:rPr>
        <w:t>Статья 256. Особенности организации питания работников, занятых на работах с вредными и (или) опасными условиями труда</w:t>
      </w:r>
    </w:p>
    <w:p>
      <w:r>
        <w:t>Питание работников, занятых на работах с вредными и (или) опасными условиями труда, должно быть организовано в соответствии с законодательством Российской Федерации об охране труда с учетом воздействия вредных и (или) опасных факторов производственной среды и трудового процесса на состояние здоровья работников.";</w:t>
      </w:r>
    </w:p>
    <w:p>
      <w:r>
        <w:t>в статье 261 слово "обороту" заменить словом "обращению"</w:t>
      </w:r>
    </w:p>
    <w:p>
      <w:r>
        <w:t>в статье 29: а) в наименовании слова "и контроля" исключить; б) слова "и контроля" исключить</w:t>
      </w:r>
    </w:p>
    <w:p>
      <w:r>
        <w:rPr>
          <w:b/>
        </w:rPr>
        <w:t>Статья 2</w:t>
      </w:r>
    </w:p>
    <w:p>
      <w:r>
        <w:t>Внести в статью 37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2016, № 27, ст. 4160) следующие изменения</w:t>
      </w:r>
    </w:p>
    <w:p>
      <w:r>
        <w:t>дополнить частью 21 следующего содержания: "21.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законодательством Российской Федерации."</w:t>
      </w:r>
    </w:p>
    <w:p>
      <w:r>
        <w:t>дополнить частью 5 следующего содержания: "5.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размере, порядке и на условиях, которые определяются Правительством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шестидесяти дней после дня его официального опубликования, за исключением пункта 1 статьи 2 настоящего Федерального закона</w:t>
      </w:r>
    </w:p>
    <w:p>
      <w:r>
        <w:rPr>
          <w:b/>
        </w:rPr>
        <w:t xml:space="preserve">2. </w:t>
      </w:r>
      <w:r>
        <w:t>Пункт 1 статьи 2 настоящего Федерального закона вступает в силу с 1 сентября 2020 года</w:t>
      </w:r>
    </w:p>
    <w:p>
      <w:r>
        <w:rPr>
          <w:b/>
        </w:rPr>
        <w:t xml:space="preserve">3. </w:t>
      </w:r>
      <w:r>
        <w:t>Мероприятия по обеспечению условий для организации бесплатного горячего питания обучающихся по образовательным программам начального общего образования в государственных и муниципальных образовательных организациях должны осуществляться поэтапно с 1 сентября 2020 года по 1 сентября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