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 Федерального закона "О днях воинской славы и памятных датах России" и статьи 2 и 11 Закона Российской Федерации "Об увековечении памяти погибших при защите Отечества"</w:t>
      </w:r>
    </w:p>
    <w:p>
      <w:r>
        <w:rPr>
          <w:b/>
        </w:rPr>
        <w:t>Статья 1</w:t>
      </w:r>
    </w:p>
    <w:p>
      <w:r>
        <w:t>Внести в Федеральный закон от 13 марта 1995 года № 32-ФЗ "О днях воинской славы и памятных датах России" (Собрание законодательства Российской Федерации, 1995, № 11, ст. 943; 2004, № 35, ст. 3607; 2005, № 30, ст. 3109) следующие изменения</w:t>
      </w:r>
    </w:p>
    <w:p>
      <w:r>
        <w:t>в статье 2: а) в части первой: абзац первый после слова "России" дополнить словами "и памятными датами России"; абзац второй после слова "России" дополнить словами "и памятные даты России"; абзац третий дополнить словами "и памятными датами России"; абзац четвертый изложить в следующей редакции: "публикации в средствах массовой информации и в информационно-телекоммуникационной сети "Интернет" материалов, связанных с днями воинской славы России и памятными датами России, создание произведений искусства и литературы, посвященных памяти российских воинов, отличившихся в сражениях, связанных с днями воинской славы России и памятными датами России;"; абзац пятый после слова "России" дополнить словами "и памятными датами России"; б) часть вторую дополнить словами "и памятными датами России"</w:t>
      </w:r>
    </w:p>
    <w:p>
      <w:r>
        <w:t>в статье 3: а) наименование изложить в следующей редакции: "Статья 3. Организация проведения дней воинской славы России и мероприятий, посвященных памятным датам России"; б) абзац третий дополнить словами ", а также мероприятий, посвященных памятным датам России"; в) абзац четвертый дополнить словами "и памятных дат России"; г) абзац пятый дополнить словами "и памятным датам России"; д) абзац седьмой после слова "России" дополнить словами "и памятные даты России"; е) дополнить новым абзацем девятым следующего содержания: "одновременное проведение на всей территории Российской Федерации ежегодно общероссийской минуты молчания 22 июня в День памяти и скорби - день начала Великой Отечественной войны (1941 год);"; ж) абзац девятый считать абзацем десятым и дополнить его словами "и мероприятий, посвященных памятным датам России"</w:t>
      </w:r>
    </w:p>
    <w:p>
      <w:r>
        <w:rPr>
          <w:b/>
        </w:rPr>
        <w:t>Статья 2</w:t>
      </w:r>
    </w:p>
    <w:p>
      <w:r>
        <w:t>Внести в Закон Российской Федерации от 14 января 1993 года № 4292-I "Об увековечении памяти погибших при защите Отечества" (Ведомости Съезда народных депутатов Российской Федерации и Верховного Совета Российской Федерации, 1993, № 7, ст. 245; Собрание законодательства Российской Федерации, 2004, № 35, ст. 3607; 2011, № 30, ст. 4561; 2013, № 14, ст. 1660; 2016, № 27, ст. 4160; 2017, № 50, ст. 7562; 2018, № 30, ст. 4549) следующие изменения</w:t>
      </w:r>
    </w:p>
    <w:p>
      <w:r>
        <w:t>абзац шестой части первой статьи 2 после слов "массовой информации" дополнить словами "и в информационно-телекоммуникационной сети "Интернет"</w:t>
      </w:r>
    </w:p>
    <w:p>
      <w:r>
        <w:t>абзац восьмой части первой статьи 11 после слов "массовой информации" дополнить словами "и информационно-телекоммуникационной сети "Интернет"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