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 Федерального закона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20 Федерального закона от 29 июня 2018 года № 171-ФЗ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 (Собрание законодательства Российской Федерации, 2018, № 27, ст. 3954) следующие изменения</w:t>
      </w:r>
    </w:p>
    <w:p>
      <w:r>
        <w:t>часть 8 изложить в следующей редакции: "8. Недвижимое имущество, вносимое в оплату дополнительных акций, оценивается по его кадастровой стоимости, содержащейся в Едином государственном реестре недвижимости и действующей на дату составления перечня объектов недвижимого имущества, определенного в соответствии с частью 7 настоящей статьи, а в случае отсутствия таковой - по его рыночной стоимости."</w:t>
      </w:r>
    </w:p>
    <w:p>
      <w:r>
        <w:t>часть 28 изложить в следующей редакции: "28. В случае отчуждения, передачи во владение и (или) в пользование объектов недвижимого имущества, транспортных средств, относимых к движимому имуществу, а также иных объектов движимого имущества, балансовая стоимость которых составляет более 100 тысяч рублей, такое имущество либо право владения или пользования им подлежит оценке в соответствии с законодательством Российской Федерации об оценочной деятельности. В случае выявления объектов недвижимого имущества, не соответствующих целям деятельности Общества, Общество реализует соответствующее недвижимое имущество в порядке, установленном Правительством Российской Федерации. Решение о совершении сделки в отношении таких объектов недвижимого имущества принимается советом директоров Общества."</w:t>
      </w:r>
    </w:p>
    <w:p>
      <w:r>
        <w:t>в части 29 слова ", а также оценку их рыночной стоимости" исключить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