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драгоценных металлах и драгоценных камнях"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11.06.2021 № 170-ФЗ)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