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безопасности объектов топливно-энергетического комплекса"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