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рыболовстве и сохранении водных биологических ресурсов" в части совершенствования правового регулирования отдельных видов рыболовства</w:t>
      </w:r>
    </w:p>
    <w:p>
      <w:r>
        <w:rPr>
          <w:b/>
        </w:rPr>
        <w:t>Статья None. Федеральный закон   от 15.10.2020 № 331-ФЗ</w:t>
      </w:r>
    </w:p>
    <w:p>
      <w:r>
        <w:t>О внесении изменений в Федеральный закон "О рыболовстве и сохранении водных биологических ресурсов" в части совершенствования правового регулирования отдельных видов рыболовства РОССИЙСКАЯ ФЕДЕРАЦИЯ ФЕДЕРАЛЬНЫЙ ЗАКОН О внесении изменений в Федеральный закон "О рыболовстве и сохранении водных биологических ресурсов" в части совершенствования правового регулирования отдельных видов рыболовства Принят Государственной Думой 23 сентября 2020 года Одобрен Советом Федерации 7 октября 2020 года Внести в Федеральный закон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2006, № 1, ст. 10; 2007, № 50, ст. 6246; 2008, № 49, ст. 5748; 2011, № 1, ст. 32; 2013, № 27, ст. 3440; 2016, № 27, ст. 4282; 2018, № 49, ст. 7493; № 53, ст. 8401; 2019, № 18, ст. 2210) следующие изменения</w:t>
      </w:r>
    </w:p>
    <w:p>
      <w:r>
        <w:t>в части 3 статьи 19 1 слова "в отношении видов водных биоресурсов, общий допустимый улов которых устанавливается, промышленное рыболовство во внутренних водных объектах" заменить словами ", в который включены рыболовные участки для осуществления промышленного рыболовства во внутреннем водном объекте, промышленное рыболовство в таком внутреннем водном объекте в отношении видов водных биоресурсов, общий допустимый улов которых устанавливается,"</w:t>
      </w:r>
    </w:p>
    <w:p>
      <w:r>
        <w:t>часть 4 статьи 20 изложить в следующей редакции: "4. Прибрежное рыболовство в морских водах осуществляется в границах рыбохозяйственного бассейна юридическими лицами или индивидуальными предпринимателями, зарегистрированными в любом прибрежном субъекте Российской Федерации, к территории которого прилегают внутренние морские воды Российской Федерации и (или) территориальное море Российской Федерации, включенные в такой рыбохозяйственный бассейн, а в районах действия международных договоров - юридическими лицами или индивидуальными предпринимателями, зарегистрированными в любом прибрежном субъекте Российской Федерации, к территории которого прилегают внутренние морские воды Российской Федерации и (или) территориальное море Российской Федерации."</w:t>
      </w:r>
    </w:p>
    <w:p>
      <w:r>
        <w:t>часть 8 статьи 31 после слов "Российской Федерации" дополнить словами "и федеральным органом исполнительной власти в области рыболовства"</w:t>
      </w:r>
    </w:p>
    <w:p>
      <w:r>
        <w:t>часть 4 статьи 32 признать утратившей силу</w:t>
      </w:r>
    </w:p>
    <w:p>
      <w:r>
        <w:t>в части 7 статьи 33 1 слова "Вид рыболовства, осуществляемый в расчетном году, определяется в заявлении, поданном" заменить словами "Прибрежное рыболовство осуществляется в расчетном году по заявлению, поданному", дополнить предложением следующего содержания: "При выборе осуществления только промышленного рыболовства заявление не подается.". Президент Российской Федерации В.Путин Москва, Кремль 15 октября 2020 года № 331-ФЗ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