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 и 20 Федерального закона "О мобилизационной подготовке и мобилизации в Российской Федерации" и статью 27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1014; 2004, № 35, ст. 3607; 2006, № 1, ст. 10; 2017, № 9, ст. 1279; 2018, № 52, ст. 8099) следующие изменения</w:t>
      </w:r>
    </w:p>
    <w:p>
      <w:r>
        <w:t>в пункте 3 статьи 11 слова "главы муниципальных образований" заменить словами "руководители органов исполнительной власти (руководители территориальных органов исполнительной власти) субъектов Российской Федерации - городов федерального значения Москвы, Санкт-Петербурга и Севастополя, главы муниципальных образований"</w:t>
      </w:r>
    </w:p>
    <w:p>
      <w:r>
        <w:t>пункт 31 статьи 20 дополнить предложением следующего содержания: "Если призывная комиссия по мобилизации граждан создана на внутригородской территории города федерального значения, на которой в соответствии с законом субъекта Российской Федерации - города федерального значения местная администрация не сформирована, то председателем такой призывной комиссии является руководитель органа исполнительной власти (руководитель территориального органа исполнительной власти) субъекта Российской Федерации - города федерального значения Москвы, Санкт-Петербурга или Севастополя по решению высшего должностного лица (руководителя высшего исполнительного органа государственной власти) соответствующего субъекта Российской Федерации."</w:t>
      </w:r>
    </w:p>
    <w:p>
      <w:r>
        <w:rPr>
          <w:b/>
        </w:rPr>
        <w:t>Статья 2</w:t>
      </w:r>
    </w:p>
    <w:p>
      <w:r>
        <w:t>В абзаце втором пункта 1 статьи 27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2002, № 30, ст. 3030; 2004, № 35, ст. 3607; 2006, № 1, ст. 22; 2007, № 16, ст. 1830; 2010, № 11, ст. 1176; 2013, № 27, ст. 3477; 2017, № 9, ст. 1279; 2018, № 52, ст. 8099) слово "комиссии;" заменить словами "комиссии. Если призывная комиссия создана на внутригородской территории города федерального значения, на которой в соответствии с законом субъекта Российской Федерации - города федерального значения местная администрация не сформирована, то председателем такой призывной комиссии является руководитель органа исполнительной власти (руководитель территориального органа исполнительной власти) субъекта Российской Федерации - города федерального значения Москвы, Санкт-Петербурга или Севастополя по решению высшего должностного лица (руководителя высшего исполнительного органа государственной власти) соответствующего субъекта Российской Федерации;".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