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2-1 Федерального закона "О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году"</w:t>
      </w:r>
    </w:p>
    <w:p>
      <w:r>
        <w:rPr>
          <w:b/>
        </w:rPr>
        <w:t>Статья 1</w:t>
      </w:r>
    </w:p>
    <w:p>
      <w:r>
        <w:t>Внести в Федеральный закон от 12 ноября 2019 года № 367-ФЗ "О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году" (Собрание законодательства Российской Федерации, 2019, № 46, ст. 6413; 2020, № 14, ст. 2033; № 17, ст. 2698; № 22, ст. 3376; № 31, ст. 5022; № 40, ст. 6168) следующие изменения</w:t>
      </w:r>
    </w:p>
    <w:p>
      <w:r>
        <w:t>в части 4 статьи 1 слова "частью 17" заменить словами "частями 17 и 171"</w:t>
      </w:r>
    </w:p>
    <w:p>
      <w:r>
        <w:t>статью 21 дополнить частью 171 следующего содержания: "171. Установить, что в 2020 году в дополнение к случаям, предусмотренным пунктом 3 статьи 933 Бюджетного кодекса Российской Федерации,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образования, входящих в состав одного субъекта Российской Федерации, бюджетного кредита на срок до трех лет.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бюджете, из бюджета которого предоставляется бюджетный кредит. Предоставление, использование и возврат муниципальным образованием указанных бюджетных кредитов, полученных из местного бюджета, осуществляются в порядке, установленном законом субъекта Российской Федерации, в состав которого входит муниципальное образование, из бюджета которого предоставлен бюджетный кредит, за исключением случаев, установленных пунктом 3 статьи 933 Бюджетного кодекса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