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 социальной защите инвалидов в Российской Федерации" и статью 18 Федерального закона "О мобилизационной подготовке и мобилизации в Российской Федерации"</w:t>
      </w:r>
    </w:p>
    <w:p>
      <w:r>
        <w:rPr>
          <w:b/>
        </w:rPr>
        <w:t>Статья 1</w:t>
      </w:r>
    </w:p>
    <w:p>
      <w:r>
        <w:t>Пункт 7 части третьей статьи 8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2003, № 43, ст. 4108; 2004, № 35, ст. 3607; 2008, № 30, ст. 3616; 2014, № 49, ст. 6928; 2017, № 50, ст. 7563; 2019, № 29, ст. 3851) дополнить словами "и подпунктом 3 пункта 1 статьи 18 Федерального закона от 26 февраля 1997 года № 31-ФЗ "О мобилизационной подготовке и мобилизации в Российской Федерации".</w:t>
      </w:r>
    </w:p>
    <w:p>
      <w:r>
        <w:rPr>
          <w:b/>
        </w:rPr>
        <w:t>Статья 2</w:t>
      </w:r>
    </w:p>
    <w:p>
      <w:r>
        <w:t>Внести в пункт 1 статьи 18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2020, № 29, ст. 4510) следующие изменения</w:t>
      </w:r>
    </w:p>
    <w:p>
      <w:r>
        <w:t>подпункт 3 изложить в следующей редакции: "3) занятым постоянным уходом за отцом, матерью, женой, мужем, родным братом, родной сестрой, дедушкой, бабушкой или усыновителем, нуждающимися по состоянию здоровья в соответствии с заключением федерального учреждения медико-социальной экспертизы в постороннем постоянном уходе (помощи, надзоре) либо являющимися инвалидами I группы, при отсутствии других лиц, обязанных по закону содержать указанных граждан;"</w:t>
      </w:r>
    </w:p>
    <w:p>
      <w:r>
        <w:t>дополнить подпунктом 31 следующего содержания: "31) являющимся опекуном или попечителем несовершеннолетнего родного брата и (или) несовершеннолетней родной сестры при отсутствии других лиц, обязанных по закону содержать указанных граждан;"</w:t>
      </w:r>
    </w:p>
    <w:p>
      <w:r>
        <w:t>в подпункте 4 слова "детей в возрасте до 16 лет" заменить словами "детей в возрасте до 16 лет или имеющим на иждивении и воспитывающим без матери одного ребенка и более в возрасте до 16 лет"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