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ипотечных ценных бумагах"</w:t>
      </w:r>
    </w:p>
    <w:p>
      <w:r>
        <w:rPr>
          <w:b/>
        </w:rPr>
        <w:t>Статья 1</w:t>
      </w:r>
    </w:p>
    <w:p>
      <w:r>
        <w:t>Внести в Федеральный закон от 11 ноября 2003 года № 152-ФЗ "Об ипотечных ценных бумагах" (Собрание законодательства Российской Федерации, 2003, № 46, ст. 4448; 2005, № 1, ст. 19; 2006, № 31, ст. 3440; 2010, № 11, ст. 1171; 2011, № 48, ст. 6728; № 49, ст. 7040; 2012, № 26, ст. 3436; № 53, ст. 7606; 2013, № 30, ст. 4084; № 51, ст. 6699; 2015, № 27, ст. 4001; 2016, № 1, ст. 81; № 27, ст. 4294; 2017, № 27, ст. 3938; № 48, ст. 7052; 2018, № 53, ст. 8440; 2019, № 18, ст. 2200; № 31, ст. 4420; 2020, № 14, ст. 2027, 2036) следующие изменения: 1) в статье 1 слово ", выдаче" исключить; 2) статью 2 дополнить абзацем следующего содержания: "управляющий ипотечным покрытием - коммерческая организация, имеющая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фондами, кредитная организация, осуществляющие в соответствии с настоящим Федеральным законом доверительное управление ипотечным покрытием ипотечных сертификатов участия, под которое они выданы, а также государственная управляющая компания в случаях, установленных настоящим Федеральным законом."; 3) в абзаце первом части 3 статьи 3 слова "или выдачи ипотечных ценных бумаг" заменить словами "облигаций с ипотечным покрытием"; 4) в наименовании главы 3 слова "ВЫДАЧА И" исключить; 5) статью 17 признать утратившей силу; 6) в статье 18: а) часть 1 признать утратившей силу; б) дополнить частью 21 следующего содержания: "21. Права на ипотечное покрытие возникают при заключении договора доверительного управления ипотечным покрытием. Заключение договора доверительного управления ипотечным покрытием осуществляется путем присоединения к указанному договору посредством приобретения ипотечных сертификатов участия."; в) в абзаце первом части 3 слова "правилам доверительного управления ипотечным покрытием" заменить словами "условиям договора доверительного управления ипотечным покрытием (далее - правила доверительного управления ипотечным покрытием)"; 7) в части 4 статьи 22: а) в абзаце втором слово "аннулирования" заменить словами "отзыва (аннулирования)"; б) дополнить абзацем следующего содержания: "В случае, если по истечении одного года со дня передачи государственной управляющей компании прав и обязанностей по договору доверительного управления ипотечным покрытием срок указанного договора не истек и указанные права и обязанности не были переданы другому управляющему ипотечным покрытием, коммерческой организации, имеющей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фондами, кредитной организации, срок действия такого договора доверительного управления ипотечным покрытием признается истекшим."; 8) в части 3 статьи 26: а) слова "иному лицу, которое в соответствии с настоящим Федеральным законом имеет право выдавать ипотечные сертификаты участия" заменить словами "другому управляющему ипотечным покрытием, коммерческой организации, имеющей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фондами, кредитной организации"; б) слова ", а в правила доверительного управления ипотечным покрытием могут быть внесены изменения, касающиеся дополнения состава ипотечного покрытия новыми требованиями и (или) закладными и соразмерной выдачи дополнительных ипотечных сертификатов участия" исключить; 9) в статье 27: а) наименование изложить в следующей редакции: "Статья 27. Регистрация изменений и дополнений, вносимых в правила доверительного управления ипотечным покрытием"; б) абзац первый части 1 признать утратившим силу; в) части 2 - 5 изложить в следующей редакции: "2. Регистрация изменений и дополнений, вносимых в правила доверительного управления ипотечным покрытием, осуществляется на основании заявления управляющего ипотечным покрытием и приложенных к нему документов.</w:t>
      </w:r>
    </w:p>
    <w:p>
      <w:r>
        <w:rPr>
          <w:b/>
        </w:rPr>
        <w:t xml:space="preserve">3. </w:t>
      </w:r>
      <w:r>
        <w:t>Решение о регистрации изменений и дополнений, вносимых в правила доверительного управления ипотечным покрытием, либо об отказе в их регистрации должно быть принято не позднее чем через тридцать дней после дня принятия заявления о регистрации изменений и дополнений, вносимых в правила доверительного управления ипотечным покрытием, и приложенных к нему документов. Решение об отказе в регистрации изменений и дополнений, вносимых в правила доверительного управления ипотечным покрытием, должно быть мотивированным. Банк России проводит проверку сведений, содержащихся в заявлении о регистрации изменений и дополнений, вносимых в правила доверительного управления ипотечным покрытием, и приложенных к нему документах. При проведении указанной проверки Банк России вправе направить требование заявителю о представлении информации и документов, необходимых для проведения проверки. В этом случае течение срока, предусмотренного абзацем первым настоящей части, приостанавливается со дня направления требования до дня представления в Банк России информации и документов, необходимых для проведения проверки, но не более чем на тридцать дней. При несоответствии заявления о регистрации изменений и дополнений, вносимых в правила доверительного управления ипотечным покрытием, и (или) приложенных к нему документов настоящему Федеральному закону, типовым правилам доверительного управления ипотечным покрытием или нормативным актам Банка России либо при обнаружении в заявлении о регистрации изменений и дополнений, вносимых в правила доверительного управления ипотечным покрытием, и (или) приложенных к нему документах сведений, не соответствующих действительности или вводящих в заблуждение, Банк России направляет заявителю замечания. В этом случае течение срока, предусмотренного абзацем первым настоящей части, приостанавливается со дня направления замечаний до дня представления в Банк России исправленных заявления о регистрации изменений и дополнений, вносимых в правила доверительного управления ипотечным покрытием, и (или) приложенных к нему документов, в которых учтены указанные замечания, но не более чем на пятьдесят дней. Уведомление Банка России о принятии решения о регистрации изменений и дополнений, вносимых в правила доверительного управления ипотечным покрытием, либо об отказе в их регистрации направляется заявителю в порядке, установленном Банком России, в течение трех рабочих дней со дня, следующего за днем принятия соответствующего решения</w:t>
      </w:r>
    </w:p>
    <w:p>
      <w:r>
        <w:rPr>
          <w:b/>
        </w:rPr>
        <w:t xml:space="preserve">4. </w:t>
      </w:r>
      <w:r>
        <w:t>В регистрации изменений и дополнений, вносимых в правила доверительного управления ипотечным покрытием, может быть отказано в случае: непредставления в течение пятидесяти дней со дня направления Банком России замечаний исправленных заявления о регистрации изменений и дополнений, вносимых в правила доверительного управления ипотечным покрытием, и (или) приложенных к нему документов, соответствующих настоящему Федеральному закону, типовым правилам доверительного управления ипотечным покрытием, нормативным актам Банка России и не содержащих не соответствующих действительности или вводящих в заблуждение сведений, в которых учтены указанные замечания; отсутствия у заявителя (за исключением государственной управляющей компании), специализированного депозитария, осуществляющего ведение реестра ипотечного покрытия, регистратора, в том числе имеющего намерение осуществлять ведение реестра владельцев ипотечных сертификатов участия, соответствующих лицензий; непредставления в течение тридцати дней по требованию Банка России информации и документов, необходимых для проверки сведений, содержащихся в заявлении о регистрации изменений и дополнений, вносимых в правила доверительного управления ипотечным покрытием, и приложенных к нему документах. Отказ в регистрации изменений и дополнений, вносимых в правила доверительного управления ипотечным покрытием, и уклонение от принятия решения об их регистрации могут быть обжалованы в суд</w:t>
      </w:r>
    </w:p>
    <w:p>
      <w:r>
        <w:rPr>
          <w:b/>
        </w:rPr>
        <w:t xml:space="preserve">5. </w:t>
      </w:r>
      <w:r>
        <w:t>Порядок регистрации изменений и дополнений, вносимых в правила доверительного управления ипотечным покрытием, включая перечень документов, прилагаемых к заявлению о регистрации изменений и дополнений, вносимых в правила доверительного управления ипотечным покрытием, а также требования к форме и содержанию указанных документов и заявления устанавливаются Банком России."; г) дополнить частью 6 следующего содержания: "6. Банк России несет ответственность за несоответствие зарегистрированных им изменений и дополнений, вносимых в правила доверительного управления ипотечным покрытием, требованиям настоящего Федерального закона.";</w:t>
      </w:r>
    </w:p>
    <w:p>
      <w:r>
        <w:rPr>
          <w:b/>
        </w:rPr>
        <w:t xml:space="preserve">5. </w:t>
      </w:r>
      <w:r>
        <w:t>статью 29 признать утратившей силу</w:t>
      </w:r>
    </w:p>
    <w:p>
      <w:r>
        <w:rPr>
          <w:b/>
        </w:rPr>
        <w:t xml:space="preserve">5. </w:t>
      </w:r>
      <w:r>
        <w:t>в статье 38:</w:t>
      </w:r>
    </w:p>
    <w:p>
      <w:r>
        <w:rPr>
          <w:b/>
        </w:rPr>
        <w:t xml:space="preserve">5. </w:t>
      </w:r>
      <w:r>
        <w:t>в статье 40:</w:t>
      </w:r>
    </w:p>
    <w:p>
      <w:r>
        <w:rPr>
          <w:b/>
        </w:rPr>
        <w:t xml:space="preserve">5. </w:t>
      </w:r>
      <w:r>
        <w:t>абзац тринадцатый части 1 статьи 43 после слов "настоящего Федерального закона," дополнить словами "других федеральных законов и иных нормативных правовых актов Российской Федерации о ценных бумагах,"</w:t>
      </w:r>
    </w:p>
    <w:p>
      <w:r>
        <w:rPr>
          <w:b/>
        </w:rPr>
        <w:t xml:space="preserve">5. </w:t>
      </w:r>
      <w:r>
        <w:t>в статье 45 слова "законодательства Российской Федерации о ценных бумагах и (или)" заменить словами "других федеральных законов и иных нормативных правовых актов Российской Федерации о ценных бумагах,"</w:t>
      </w:r>
    </w:p>
    <w:p>
      <w:r>
        <w:rPr>
          <w:b/>
        </w:rPr>
        <w:t xml:space="preserve">5. </w:t>
      </w:r>
      <w:r>
        <w:t>часть 2 статьи 46 изложить в следующей редакции: "2. Банк России вправе отозвать (аннулировать) лицензию на осуществление соответствующего вида деятельности у управляющего ипотечным покрытием, специализированного депозитария в случае несоблюдения указанными лицами требований настоящего Федерального закона, принятых в соответствии с ним нормативных актов Банка России, неисполнения в установленный Банком России срок предписания об устранении нарушения."</w:t>
      </w:r>
    </w:p>
    <w:p>
      <w:r>
        <w:rPr>
          <w:b/>
        </w:rPr>
        <w:t xml:space="preserve">5. </w:t>
      </w:r>
      <w:r>
        <w:t>в части 4 слова "Коммерческая организация до получения соответствующей лицензии, предоставляющей ей в соответствии с настоящим Федеральным законом право выпускать ипотечные сертификаты участия" заменить словами "Юридические лица, не являющиеся в соответствии с настоящим Федеральным законом управляющими ипотечным покрытием"</w:t>
      </w:r>
    </w:p>
    <w:p>
      <w:r>
        <w:rPr>
          <w:b/>
        </w:rPr>
        <w:t xml:space="preserve">5. </w:t>
      </w:r>
      <w:r>
        <w:t>часть 6 признать утратившей силу</w:t>
      </w:r>
    </w:p>
    <w:p>
      <w:r>
        <w:rPr>
          <w:b/>
        </w:rPr>
        <w:t xml:space="preserve">5. </w:t>
      </w:r>
      <w:r>
        <w:t>часть 2 признать утратившей силу</w:t>
      </w:r>
    </w:p>
    <w:p>
      <w:r>
        <w:rPr>
          <w:b/>
        </w:rPr>
        <w:t xml:space="preserve">5. </w:t>
      </w:r>
      <w:r>
        <w:t>в абзаце пятом части 4 слова "другому лицу, которое в соответствии с настоящим Федеральным законом имеет право выдавать ипотечные сертификаты участия"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двухсот семидесяти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 "б" пункта 7 и подпункт "а" пункта 8 статьи 1 настоящего Федерального закона вступают в силу с 1 января 2021 года</w:t>
      </w:r>
    </w:p>
    <w:p>
      <w:r>
        <w:rPr>
          <w:b/>
        </w:rPr>
        <w:t xml:space="preserve">3. </w:t>
      </w:r>
      <w:r>
        <w:t>В отношении договоров доверительного управления ипотечным покрытием, права и обязанности по которым переданы государственной управляющей компании до 1 января 2021 года, течение срока, предусмотренного абзацем четвертым части 4 статьи 22 Федерального закона от 11 ноября 2003 года № 152-ФЗ "Об ипотечных ценных бумагах", начинается с 1 января 2021 года</w:t>
      </w:r>
    </w:p>
    <w:p>
      <w:r>
        <w:rPr>
          <w:b/>
        </w:rPr>
        <w:t xml:space="preserve">4. </w:t>
      </w:r>
      <w:r>
        <w:t>Со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Банк России не осуществляет регистрацию правил доверительного управления ипотечным покрытием, а также изменений и дополнений, вносимых в них, связанных с продлением срока действия договора доверительного управления ипотечным покрытием, дополнением состава ипотечного покрытия новыми требованиями и (или) закладными и соразмерной выдачей дополнительных ипотечных сертификатов участия</w:t>
      </w:r>
    </w:p>
    <w:p>
      <w:r>
        <w:rPr>
          <w:b/>
        </w:rPr>
        <w:t xml:space="preserve">4. </w:t>
      </w:r>
      <w:r>
        <w:t>выдача ипотечных сертификатов участия не допускается, за исключением случаев, если требования и имущество, указанные в части 1 статьи 21 Федерального закона от 11 ноября 2003 года № 152-ФЗ "Об ипотечных ценных бумагах", лица, подавшего заявку о приобретении ипотечного сертификата участия, были включены в реестр ипотечного покрытия до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права, удостоверенные ипотечными сертификатами участия, выданными до дня вступления в силу настоящего Федерального закона, и ипотечными сертификатами участия, выданными после дня его вступления в силу на основании пункта 2 настоящей части, сохраняются у владельцев таких ипотечных сертификатов участия до момента погашения таких ипотечных сертификатов участия</w:t>
      </w:r>
    </w:p>
    <w:p>
      <w:r>
        <w:rPr>
          <w:b/>
        </w:rPr>
        <w:t xml:space="preserve">4. </w:t>
      </w:r>
      <w:r>
        <w:t>обращение и погашение ипотечных сертификатов участия, выданных до дня вступления в силу настоящего Федерального закона, и ипотечных сертификатов участия, выданных после дня его вступления в силу на основании пункта 2 настоящей части, осуществляются в соответствии с положениями Федерального закона от 11 ноября 2003 года № 152-ФЗ "Об ипотечных ценных бумагах" (в редакции настоящего Федерального закона)</w:t>
      </w:r>
    </w:p>
    <w:p>
      <w:r>
        <w:rPr>
          <w:b/>
        </w:rPr>
        <w:t xml:space="preserve">4. </w:t>
      </w:r>
      <w:r>
        <w:t>Банк России ведет реестр правил доверительного управления ипотечным покрытием, зарегистрированных им до дня вступления в силу настоящего Федерального закона (далее - реестр зарегистрированных правил доверительного управления ипотечным покрытием), а также несет ответственность за несоответствие зарегистрированных правил доверительного управления ипотечным покрытием требованиям Федерального закона от 11 ноября 2003 года № 152-ФЗ "Об ипотечных ценных бумагах"</w:t>
      </w:r>
    </w:p>
    <w:p>
      <w:r>
        <w:rPr>
          <w:b/>
        </w:rPr>
        <w:t xml:space="preserve">4. </w:t>
      </w:r>
      <w:r>
        <w:t>управляющие ипотечным покрытием, специализированные депозитарии, регистраторы, сведения о которых содержатся в реестре зарегистрированных правил доверительного управления ипотечным покрытием, обязаны на основании запроса Банка России представить в Банк России информацию и документы, необходимые для ведения указанного реестра, в сроки, которые указаны в данном запросе</w:t>
      </w:r>
    </w:p>
    <w:p>
      <w:r>
        <w:rPr>
          <w:b/>
        </w:rPr>
        <w:t xml:space="preserve">4. </w:t>
      </w:r>
      <w:r>
        <w:t>управляющие ипотечным покрытием, осуществляющие доверительное управление ипотечным покрытием, права на которое удостоверяют ипотечные сертификаты участия, выданные до дня вступления в силу настоящего Федерального закона, обязаны опубликовать правила доверительного управления ипотечным покрытием и актуализировать их публикацию до дня погашения указанных ипотечных сертификатов участия. Управляющие ипотечным покрытием обязаны опубликовать правила доверительного управления ипотечным покрытием до начала срока выдачи ипотечных сертификатов участия в случае, если выдача ипотечных сертификатов участия осуществляется после дня вступления в силу настоящего Федерального закона на основании пункта 2 настоящей части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