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 статье 15 Федерального закона от 30 марта 1995 года № 38-ФЗ «О предупреждении распространения в Российской Федерации заболевания, вызываемого вирусом иммунодефицита человека (ВИЧ-инфекции)» (Собрание законодательства Российской Федерации, 1995, № 14, ст. 1212) слова «федеральной целевой программы» заменить словами «государственной программы Российской Федерации».</w:t>
      </w:r>
    </w:p>
    <w:p>
      <w:r>
        <w:rPr>
          <w:b/>
        </w:rPr>
        <w:t>Статья 2</w:t>
      </w:r>
    </w:p>
    <w:p>
      <w:r>
        <w:t>В абзаце шестнадцатом статьи 5 Федерального закона от 22 ноября 1995 года № 171-ФЗ «О государственном регулировании AB 2 100088 75002 1 00 производства и оборота этилового спирта, алкогольной и спиртосодержащей продукции и об ограничении потребления (распития) алкогольной продукции» (в редакции Федерального закона от 7 января 1999 года № 18-ФЗ) (Собрание законодательства Российской Федерации, 1995, № 48, ст. 4553; 1999, № 2, ст. 245; 2001, № 53, ст. 5022; 2005, № 30, ст. 3113; 2009, № 1, ст. 21; 2011, № 30, ст. 4566; 2012, № 53, ст. 7611; 2013, №30, ст. 4065; 2015, № 1, ст. 43; 2016, № 27, ст. 4194; 2017, № 31, ст. 4827; 2019, № 52, ст. 7799; 2020, № 52, ст. 8582; 2021, № 18, ст. 3069; № 27, ст. 5173; 2023, № 1, ст. 4; № 14, ст. 2385; № 18, ст. 3245; 2024, № 12, ст. 1570; 2025, № 17, ст. 2121) слова «федеральных целевых программ» заменить словами «государственных программ Российской Федерации».</w:t>
      </w:r>
    </w:p>
    <w:p>
      <w:r>
        <w:rPr>
          <w:b/>
        </w:rPr>
        <w:t>Статья 3</w:t>
      </w:r>
    </w:p>
    <w:p>
      <w:r>
        <w:t>Внести в статью 13 Федерального закона от 25 февраля 1999 года № 39-ФЗ «Об инвестиционной деятельности в Российской Федерации, осуществляемой в форме капитальных вложений» (Собрание законодательства Российской Федерации, 1999, № 9, ст. 1096; 2006, № 6, ст. 636; 2013, № 52, ст. 6961) следующие изменения</w:t>
      </w:r>
    </w:p>
    <w:p>
      <w:r>
        <w:t>впункте 2: а) в абзаце втором слова «федеральных целевых программ,» заменить словами «государственных программ Российской Федерации и непрограммных направлений деятельности,»</w:t>
      </w:r>
    </w:p>
    <w:p>
      <w:r>
        <w:t>в абзаце третьем слова «региональных целевых программ» заменить словами «государственных программ субъектов Российской Федерации и непрограммных направлений деятельности»</w:t>
      </w:r>
    </w:p>
    <w:p>
      <w:r>
        <w:t>в пункте 3 слова «предусмотренном для федеральных целевых программ» заменить словами «утверждаемом Правительством Российской Федерации», второе предложение исключить</w:t>
      </w:r>
    </w:p>
    <w:p>
      <w:r>
        <w:rPr>
          <w:b/>
        </w:rPr>
        <w:t>Статья 4</w:t>
      </w:r>
    </w:p>
    <w:p>
      <w:r>
        <w:t>Абзац четвертый статьи 19 Федерального закона от 24 мая 1999 года № 99-ФЗ «О государственной политике Российской Федерации в отношении соотечественников за рубежом» (Собрание законодательства Российской Федерации, 1999, № 22, ст. 2670; 2010, № 30, ст. 4010) изложить в следующей редакции: «принятие государственных программ Российской Федерации;».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 В.Путин № 60-ФЗ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