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3 Федерального закона «О некоммерческих организациях»"</w:t>
      </w:r>
    </w:p>
    <w:p>
      <w:r>
        <w:rPr>
          <w:b/>
        </w:rPr>
        <w:t>Статья 1</w:t>
      </w:r>
    </w:p>
    <w:p>
      <w:r>
        <w:t>Внести в статью 3 Федерального закона от 12 января 1996 года № 7-ФЗ «О некоммерческих организациях» (Собрание законодательства Российской Федерации, 1996, № 3, ст. 145; 2006, № 45, ст. 4627; 2010, № 19, ст. 2291; 2014, № 30, ст. 4237; 2023, № 45, ст. 7996; 2026, № 8, ст. 765) изменение, дополнив ее пунктом 6 следующего содержания: «6. Некоммерческая организация, имеющая персональную страницу для размещения информации о своей деятельности в определенных Правительством Российской Федерации информационных системах и (или) программах для электронных вычислительных машин, HN 2 100088 69994 8 соответствующих требованиям, предусмотренным статьей — 10° Федерального закона от 27 июля 2006 года № 149-ФЗ «Об информации, информационных технологиях и о защите информации», может пройти процедуру подтверждения указанной персональной страницы в качестве официальной страницы некоммерческой организации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— взаимодействие — информационных систем, — используемых JIA предоставления = государственных и муниципальных услуг в электронной форме» в порядке, определяемом Правительством Российской Федерации.».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КАНЦЕЛЯРИЯ =} Мрезидент ской Федерации В.Путин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