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9 Федерального закона "Об оружии" и статьи 12 и 19-2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 абзаце девятом части шестой статьи 9 Федерального закона от 13 декабря 1996 года № 150-ФЗ "Об оружии" (Собрание законодательства Российской Федерации, 1996, № 51, ст. 5681; 2003, № 2, ст. 167; 2010, № 23, ст. 2793; 2011, № 27, ст. 3880; 2012, № 29, ст. 3993; 2013, № 27, ст. 3477; 2016, № 27, ст. 4160; 2017, № 27, ст. 3948; № 50, ст. 7562; 2019, № 31, ст. 4439; 2021, № 27, ст. 5059; 2023, № 1, ст. 85; № 29, ст. 5325) слова "и войск национальной гвардии Российской Федерации" заменить словами " ‚ войск национальной гвардии Российской Федерации и федерального Hugi 2 100088 69775 3 2 органа обеспечения мобилизационной подготовки органов государственной власти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26, ст. 3446; № З1,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3168; № 31, ст. 4441, 4457; № 52, ст. 7796; 2020, № 8, ст. 915; № 31, ст. 5029; 2021, № 18, ст. 3072; № 22, ст. 3691; № 24, ст. 4188; № 27, ст. 5177; № 50, ст. 8410; 2022, № 1, ст. 59; № 29, ст. 5235; № 45, ст. 7672; 2023, № 1, ст. 54; № 23, ст. 4014; 2024, № 1, ст. 18; № 33, ст. 5020; 2025, № 21, ст. 2536; № 31, ст. 4700) следующие изменения</w:t>
      </w:r>
    </w:p>
    <w:p>
      <w:r>
        <w:t>в части 1 статьи 12: а)в пункте 8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б)в пункте 9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в)в пункте 9'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г)в пункте 10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</w:t>
      </w:r>
    </w:p>
    <w:p>
      <w:r>
        <w:t>в части 5 статьи 192: а)в пункте 3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6)в пункте 4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4 в)в пункте 5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2027 года</w:t>
      </w:r>
    </w:p>
    <w:p>
      <w:r>
        <w:rPr>
          <w:b/>
        </w:rPr>
        <w:t xml:space="preserve">2. </w:t>
      </w:r>
      <w:r>
        <w:t>Внесение изменений в реестр лицензий в связи с изменением наименований лицензируемых видов деятельности, предусмотренных пунктами 8, 9, 9' и 10 части 1 статьи 12 Федерального закона от 4 мая 2011 года № 99-ФЗ "О лицензировании отдельных видов деятельности" (в редакции настоящего Федерального закона), не требует проведения оценки соответствия лицензиатов лицензионным требованиям. В.Путин № 111-ФЗ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