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ратификации Соглашения об основах отношений между Российской Федерацией и Тоголезской Республикой"</w:t>
      </w:r>
    </w:p>
    <w:p>
      <w:r>
        <w:rPr>
          <w:b/>
        </w:rPr>
        <w:t>Статья fulltext. "О ратификации Соглашения об основах отношений между Российской Федерацией и Тоголезской Республикой"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