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Кодекс Российской Федерации об административных правонарушениях"</w:t>
      </w:r>
    </w:p>
    <w:p>
      <w:r>
        <w:rPr>
          <w:b/>
        </w:rPr>
        <w:t>Статья 13.56. Неисполнение владельцем информационного</w:t>
      </w:r>
    </w:p>
    <w:p>
      <w:r>
        <w:t>ресурса, на котором применяются рекомендательные технологии, требований законодательства Российской Федерации к применению рекомендательных технологий 1. Применение владельцем сайта и (или) страницы сайта в сети «Интернет», и (или) информационной системы, и (или) программы для электронных вычислительных машин, на которых применяются информационные технологии предоставления информации на основе сбора, систематизации и анализа сведений, относящихся к предпочтениям пользователей сети «Интернет», находящихся на территории Российской Федерации (далее - владелец информационного ресурса, на котором применяются — рекомендательные технологии), информационных технологий предоставления информации на основе сбора, систематизации и анализа сведений, относящихся к предпочтениям пользователей сети «Интернет», находящихся на территории Российской Федерации (далее - рекомендательные технологии), которые нарушают права и законные интересы граждан и организаций, либо применение рекомендательных технологий в целях предоставления информации с нарушением законодательства Российской Федерации - влечет наложение административного штрафа на граждан в размере от десяти тысяч до двадцати тысяч рублей; на должностных лиц - от тридцати тысяч до пятидесяти тысяч рублей; на юридических лиц - от пятисот тысяч до семисот тысяч рублей.</w:t>
      </w:r>
    </w:p>
    <w:p>
      <w:r>
        <w:rPr>
          <w:b/>
        </w:rPr>
        <w:t xml:space="preserve">2. </w:t>
      </w:r>
      <w:r>
        <w:t>Предоставление владельцем информационного ресурса, на котором применяются рекомендательные технологии, информации с применением рекомендательных технологий без информирования пользователей сети «Интернет» о применении на данном сайте и (или) странице сайта в сети «Интернет», и (или) в информационной системе, и 10 (или) в программе для электронных вычислительных машин рекомендательных технологий - влечет наложение административного штрафа на граждан в размере от десяти тысяч до двадцати тысяч рублей; на должностных лиц - от тридцати тысяч до пятидесяти тысяч рублей; на юридических лиц - от пятисот тысяч до семисот тысяч рублей</w:t>
      </w:r>
    </w:p>
    <w:p>
      <w:r>
        <w:rPr>
          <w:b/>
        </w:rPr>
        <w:t xml:space="preserve">3. </w:t>
      </w:r>
      <w:r>
        <w:t>Неразмещение владельцем информационного ресурса, на котором применяются рекомендательные технологии, на указанном информационном ресурсе документа, устанавливающего правила применения рекомендательных технологий, и (или) адреса электронной почты для направления ему юридически значимых сообщений и своих фамилии и инициалов (для физического лица) или наименования (для юридического лица) - влечет наложение административного штрафа на граждан в размере от десяти тысяч до двадцати тысяч рублей; на должностных лиц - от тридцати тысяч до пятидесяти тысяч рублей; на юридических лиц - от пятисот тысяч до семисот тысяч рублей</w:t>
      </w:r>
    </w:p>
    <w:p>
      <w:r>
        <w:rPr>
          <w:b/>
        </w:rPr>
        <w:t xml:space="preserve">4. </w:t>
      </w:r>
      <w:r>
        <w:t>Повторное совершение административного правонарушения, предусмотренного частью 1, 2 или 3 настоящей статьи, - влечет наложение административного штрафа на граждан в размере от двадцати тысяч до сорока тысяч рублей; на должностных 11 лиц - от шестидесяти тысяч до ста тысяч рублей; на юридических лиц - от одного миллиона до одного миллиона четырехсот тысяч рублей</w:t>
      </w:r>
    </w:p>
    <w:p>
      <w:r>
        <w:rPr>
          <w:b/>
        </w:rPr>
        <w:t xml:space="preserve">5. </w:t>
      </w:r>
      <w:r>
        <w:t>Неисполнение владельцем информационного ресурса, на котором применяются рекомендательные технологии, требования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о прекращении предоставления информации с применением рекомендательных технологий - влечет наложение административного штрафа на граждан в размере от двадцати тысяч до сорока тысяч рублей; на должностных лиц - от шестидесяти тысяч до ста тысяч рублей; на юридических лиц - от одного миллиона до одного миллиона четырехсот тысяч рублей</w:t>
      </w:r>
    </w:p>
    <w:p>
      <w:r>
        <w:rPr>
          <w:b/>
        </w:rPr>
        <w:t xml:space="preserve">6. </w:t>
      </w:r>
      <w:r>
        <w:t>Повторное совершение административного правонарушения, предусмотренного частью 5 настоящей статьи, - влечет наложение административного штрафа на граждан в размере от сорока тысяч до восьмидесяти тысяч рублей; на должностных лиц - от ста двадцати тысяч до двухсот тысяч рублей; на юридических лиц - от одного миллиона четырехсот тысяч до двух миллионов восьмисот тысяч рублей.»;</w:t>
      </w:r>
    </w:p>
    <w:p>
      <w:r>
        <w:rPr>
          <w:b/>
        </w:rPr>
        <w:t xml:space="preserve">6. </w:t>
      </w:r>
      <w:r>
        <w:t>часть 1 статьи 23.44 после слов «частью 1 статьи 13.50» дополнить словами «статьями 13.55, 13.56,»; 12 6) в статье 28.3:</w:t>
      </w:r>
    </w:p>
    <w:p>
      <w:r>
        <w:rPr>
          <w:b/>
        </w:rPr>
        <w:t xml:space="preserve">6. </w:t>
      </w:r>
      <w:r>
        <w:t>в пункте 7 части 5 слова «органов ведомственной охраны и организаций, имеющих право на создание ведомственной охраны» заменить словами «органов и организаций ведомственной охраны». В.Путин № 199-ФЗ</w:t>
      </w:r>
    </w:p>
    <w:p>
      <w:r>
        <w:rPr>
          <w:b/>
        </w:rPr>
        <w:t xml:space="preserve">6. </w:t>
      </w:r>
      <w:r>
        <w:t>в абзаце третьем части 4 слова «органов ведомственной охраны и организаций» заменить словами «органов и организаций ведомственной охраны»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