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создании Внуковского районного суда города Москвы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Федерации"</w:t>
      </w:r>
    </w:p>
    <w:p>
      <w:r>
        <w:t>создать Внуковский районный суд города Москвы</w:t>
      </w:r>
    </w:p>
    <w:p>
      <w:r>
        <w:t>установить, что юрисдикция Внуковского районного суда города Москвы распространяется на территории районов города Москвы Внуково и Филимонковский в границах, существующих на день вступления в силу [И 2 100088 69352 6 настоящего Федерального закона</w:t>
      </w:r>
    </w:p>
    <w:p>
      <w:r>
        <w:rPr>
          <w:b/>
        </w:rPr>
        <w:t>Статья 2</w:t>
      </w:r>
    </w:p>
    <w:p>
      <w:r>
        <w:t>Внести в статью 1 Федерального закона от 2 июля 2003 года № 88-ФЗ "О создании и об упразднении районных судов города Москвы и о внесении изменения в статью 21 Закона РСФСР "О судоустройстве РСФСР" (Собрание законодательства Российской Федерации, 2003, № 27, ст. 2702) следующие изменения</w:t>
      </w:r>
    </w:p>
    <w:p>
      <w:r>
        <w:t>в пункте 2: а) абзац десятый признать утратившим силу</w:t>
      </w:r>
    </w:p>
    <w:p>
      <w:r>
        <w:t>в абзаце двадцать шестом слово "Внуково," исключить</w:t>
      </w:r>
    </w:p>
    <w:p>
      <w:r>
        <w:t>дополнить пунктом 2! следующего содержания: "2!. Установить, что юрисдикция Зюзинского районного суда города Москвы распространяется на территории районов города Москвы Зюзино, Котловка, Северное Бутово и Южное Бутово в границах, установленных на</w:t>
      </w:r>
    </w:p>
    <w:p>
      <w:r>
        <w:rPr>
          <w:b/>
        </w:rPr>
        <w:t>Статья 3</w:t>
      </w:r>
    </w:p>
    <w:p>
      <w:r>
        <w:t>Пункт 2 статьи 1 Федерального закона от 20 июля 2012 года № 123-ФЗ "О создании Троицкого и Щербинского районных судов города Москвы и об определении территорий, на которые распространяется юрисдикция отдельных районных судов города Москвы и городских судов Московской области" (Собрание законодательства Российской Федерации, 2012, № 30, ст. 4174) изложить в следующей редакции: "2) установить, что юрисдикция созданных районных судов города Москвы, указанных в пункте 1 настоящей статьи, распространяется на следующие территории города Москвы: Троицкого районного суда города Москвы -— на территории районов Бекасово, Вороново, Краснопахорский, Троицк; Щербинского районного суда города Москвы — на территории районов Коммунарка, Щербинка;".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Дела, жалобы, протесты, представления и ходатайства, принятые к производству районными судами города Москвы и не рассмотренные на день вступления в силу настоящего Федерального — закона, рассматриваются судами, принявшими их к рассмотрению в соответствии 4 с правилами подсудности, действовавшими на день принятия соответствующих дел, жалоб, протестов, представлений и ходатайств к рассмотрению, если иное не установлено частью 2 настоящей статьи</w:t>
      </w:r>
    </w:p>
    <w:p>
      <w:r>
        <w:rPr>
          <w:b/>
        </w:rPr>
        <w:t xml:space="preserve">2. </w:t>
      </w:r>
      <w:r>
        <w:t>Дела, жалобы, протесты, представления и ходатайства, принятые к производству районными судами города Москвы, действующими на территориях районов города Москвы Внуково и Филимонковский в границах, установленных на 8 мая 2024 года законодательством города Москвы, и не рассмотренные на день начала деятельности Внуковского районного суда города Москвы, рассматриваются судами, принявшими их к рассмотрению в соответствии с правилами подсудности, действовавшими на день принятия соответствующих дел, жалоб, протестов, представлений и ходатайств к рассмотрению</w:t>
      </w:r>
    </w:p>
    <w:p>
      <w:r>
        <w:rPr>
          <w:b/>
        </w:rPr>
        <w:t xml:space="preserve">3. </w:t>
      </w:r>
      <w:r>
        <w:t>Апелляционные, частные жалобы, а также апелляционные представления на решения мировых судей, принятые к производству соответствующими районными судами города Москвы и не рассмотренные на день вступления В силу настоящего Федерального закона, рассматриваются по правилам подсудности, действовавшим на день их подачи в суд соответствующей инстанции, если иное не установлено частью 4 настоящей статьи</w:t>
      </w:r>
    </w:p>
    <w:p>
      <w:r>
        <w:rPr>
          <w:b/>
        </w:rPr>
        <w:t xml:space="preserve">4. </w:t>
      </w:r>
      <w:r>
        <w:t>Апелляционные, частные жалобы, а также апелляционные представления на решения мировых судей, принятые к производству соответствующими районными судами города Москвы, действующими на территориях районов города Москвы Внуково и Филимонковский в границах, установленных на 8 мая 2024 года законодательством города Москвы, и не рассмотренные на день начала деятельности Внуковского районного суда города Москвы, рассматриваются по правилам подсудности, действовавшим на день их подачи в суд соответствующей инстанции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и подпункта "б" пункта 1 статьи 2 настоящего Федерального закона</w:t>
      </w:r>
    </w:p>
    <w:p>
      <w:r>
        <w:rPr>
          <w:b/>
        </w:rPr>
        <w:t xml:space="preserve">2. </w:t>
      </w:r>
      <w:r>
        <w:t>Пункт 2 статьи 1 и подпункт "б" пункта | статьи 2 настоящего Федерального закона вступают в силу со дня начала деятельности Внуковского районного суда города Москвы</w:t>
      </w:r>
    </w:p>
    <w:p>
      <w:r>
        <w:rPr>
          <w:b/>
        </w:rPr>
        <w:t xml:space="preserve">3. </w:t>
      </w:r>
      <w:r>
        <w:t>Внуковский районный суд города Москвы считается образованным со дня назначения на должности двух третей от установленной численности судей Внуковского районного суда города Москвы</w:t>
      </w:r>
    </w:p>
    <w:p>
      <w:r>
        <w:rPr>
          <w:b/>
        </w:rPr>
        <w:t xml:space="preserve">4. </w:t>
      </w:r>
      <w:r>
        <w:t>Решение о дне начала деятельности Внуковского районного суда города Москвы принимает президиум Московского городского суда</w:t>
      </w:r>
    </w:p>
    <w:p>
      <w:r>
        <w:rPr>
          <w:b/>
        </w:rPr>
        <w:t xml:space="preserve">5. </w:t>
      </w:r>
      <w:r>
        <w:t>До дня начала деятельности Внуковского районного суда города 6 Москвы на территориях районов города Москвы Внуково и Филимонковский в границах, установленных на 8 мая 2024 года законодательством города Москвы, правосудие осуществляют суды, действовавшие на указанных территориях до дня вступления в силу настоящего Федерального закона. В.Путин № 202-ФЗ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