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25 Федерального закона «О безопасности дорожного движения» и статью 15 Федерального закона «О самоходных машинах и других видах техники»"</w:t>
      </w:r>
    </w:p>
    <w:p>
      <w:r>
        <w:rPr>
          <w:b/>
        </w:rPr>
        <w:t>Статья 1</w:t>
      </w:r>
    </w:p>
    <w:p>
      <w:r>
        <w:t>В абзаце третьем пункта 4 статьи 25 Федерального закона от (Собрание законодательства Российской Федерации, 1995, № 50, ст. 4873; 2013, № 19, ст. 2319; № 52, ст. 7002; 2014, № 42, ст. 5615; 2017, № 31, ст. 4753; 2021, № 27, ст. 5159; 2023, № 29, ст. 5331; 2024, № 1, ст. 6; № 33, ст. 4956) слова «категории «AI» заменить словами «категорий «AI» и «АП». =a = 2 И 9360 1 &gt; Е 5 8 Е</w:t>
      </w:r>
    </w:p>
    <w:p>
      <w:r>
        <w:rPr>
          <w:b/>
        </w:rPr>
        <w:t>Статья 2</w:t>
      </w:r>
    </w:p>
    <w:p>
      <w:r>
        <w:t>Часть 2? статьи 15 Федерального закона от 2 июля 2021 года № 297-ФЗ «О самоходных машинах и других видах техники» (Собрание законодательства Российской Федерации, 2021, № 27, ст. 5125; 2024, № 1, ст. 6) изложить в следующей редакции: «2?. Право на управление самоходными машинами категорий «АГ» и «АП», предусмотренных абзацами вторым и третьим пункта 1 части 1 настоящей статьи, подтверждается также водительским удостоверением на право управления транспортными средствами категории «В», «С» или «О», установленной абзацем третьим, четвертым или пятым пункта | статьи 25 Федерального закона от 10 декабря 1995 года № 196-ФЗ «О безопасности дорожного движения», в случае использования самоходной машины на основании договора аренды (проката) или иного возмездного договора, предусматривающих временную передачу гражданину самоходной машины в управление, при условии проведения лицом, ее предоставившим, инструктажа по управлению такой самоходной машиной и обеспечению ее безопасной эксплуатации. Правительство Российской Федерации вправе определить правила заключения и исполнения возмездных договоров, предусматривающих временную передачу гражданину в управление самоходных машин категорий «А и «АП», предусмотренных абзацами вторым и третьим пункта 1 части 1 настоящей 3 статьи. Водительское удостоверение на право управления транспортными средствами категории «В» или «С» подтверждает право на управление самоходными машинами категории «АП» при достижении лицом, имеющим указанное водительское удостоверение, возраста 19 лет и при наличии права на управление транспортными средствами категории «В» или «С» в течение не менее двенадцати месяцев.». КАНЦЕЛЯРИЯ |= УЯрезидент ской Федерации В.Путин № 207-ФЗ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