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6 Закона Российской Федерации «О защите прав потребителей»"</w:t>
      </w:r>
    </w:p>
    <w:p>
      <w:r>
        <w:rPr>
          <w:b/>
        </w:rPr>
        <w:t>Статья 1</w:t>
      </w:r>
    </w:p>
    <w:p>
      <w:r>
        <w:t>Внести в статью 6 Закона Российской Федерации от 7 февраля 1992 года № 2300-I «О защите прав потребителей»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№3, ст. 140) изменение, изложив ее в следующей редакции: 2 «Статья 6. Обязанность изготовителя обеспечить возможность ремонта и технического обслуживания товара Изготовитель обязан обеспечить возможность использования товара в течение его срока службы. Для этой цели изготовитель обеспечивает ремонт и техническое обслуживание товара, выпуск и поставку осуществляющим торговую деятельность, деятельность по ремонту и техническому обслуживанию товаров организациям и индивидуальным предпринимателям в необходимых для ремонта и технического обслуживания объеме и ассортименте запасных частей, а также предоставление в порядке, сроки и составе, которые установлены Правительством Российской Федерации, таким организациям и индивидуальным предпринимателям необходимой для технического обслуживания и ремонта товара информации (технической документации), а в случае, если имеются изменения в данной информации (технической документации), — информации (технической документации), содержащей эти изменения, в течение срока производства товара и после снятия его с производства в течение срока службы товара, а при отсутствии такого срока в течение десяти лет со дня передачи товара потребителю.».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КАНЦЕЛЯРИЯ = Ярезидент sicko Федерации В.Путин № 266-ФЗ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