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статью 18 Федерального закона «О гражданстве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46, ст. 4437; 2006, № 30, ст. 3286; 2008, № 19, ст. 2094; № 30, ст. 3616; 2009, № 23, ст. 2760; № 26, ст. 3125; 2010, № 21, ст. 2524; № 31, ст. 4196; № 40, ст. 4969; № 52, ст. 7000; 2011, № 1, ст. 29; № 13, ст. 1689: № 27, ст. 3880; № 49, ст. 7061; 2012, № 31, ст. 4322; № 53, ст. 7645; 2013, vin 2 100088 69059 4 №27, ст. 3461, 3477; № 30, ст. 4036, 4057; № 52, ст. 6951, 6954, 6955; 2014, № 16, ст. 1828, 1831; № 48, ст. 6638; № 52, ст. 7557; 2016, № 1, ст. 58, 86; 2017, № 17, ст. 2459; № 24, ст. 3480; 2018, № 1, ст. 77, 82; № 53, ст. 8433, 8454; 2019, № 31, ст. 4416; 2020, № 15, ст. 2242; № 42, ст. 6516; 2021, № 1, ст. 56; № 9, ст. 1469; № 27, ст. 5098, 5102, 5185; 2022, № 27, ст. 4608; № 29, ст. 5204, 5238, 5324; 2023, № 29, ст. 5334; 2024, № 1, ст. 29; № 33, ст. 4949, 4956; № 44, ст. 6498; № 53, ст. 8527; 2025, № 21, ст. 2542; 2026, № 24, ст. 3094; № 26, ст. 3459) следующие изменения: 1) статью 5 дополнить пунктом 4! следующего содержания: «Al, Предусмотренные настоящей статьей заявления, ходатайства о продлении срока временного пребывания иностранного гражданина в Российской Федерации подаются в территориальный орган федерального органа исполнительной власти в сфере внутренних дел непосредственно, либо в форме электронного документа с использованием единого портала государственных и муниципальных услуг, либо через подведомственное предприятие или уполномоченную организацию.»; 2) статью 6 дополнить пунктом 5? следующего содержания: «57. Иностранный гражданин, которому выдано разрешение на временное проживание в соответствии с указом Президента Российской Федерации об оказании гуманитарной поддержки лицам, разделяющим традиционные российские духовно-нравственные ценности, вправе повторно на основании соответствующего указа Президента Российской Федерации подать заявление о выдаче разрешения на временное проживание не ранее чем за шесть месяцев до истечения срока действия ранее выданного разрешения на временное проживание и не позднее чем за четыре месяца до истечения указанного срока.»; 3) в статье 6': а) в пункте 2: в абзаце первом слово «подает» заменить словами «подает (представляет)»; дополнить подпунктом 6 следующего содержания: «6) документ, подтверждающий отсутствие (наличие) судимости за совершение преступлений за пределами территории Российской Федерации, в случаях, предусмотренных статьей 15“ настоящего Федерального закона.»; 6) в пункте 2' слова «в подпунктах 2 и 5» заменить словами «в подпунктах 2, 5 и 6»; в) в пункте 4 слова «в подпунктах 1 - Зи 5» заменить словами «в подпунктах 1 - 3, 5 и 6»; г) дополнить пунктом 9 следующего содержания: «9. Иностранный гражданин, который прибыл в Российскую Федерацию в порядке, не требующем получения визы, и которому выдано разрешение на временное проживание в соответствии с указом Президента Российской Федерации об оказании гуманитарной поддержки лицам, разделяющим традиционные российские духовно-нравственные ценности, вправе повторно на основании соответствующего указа Президента Российской Федерации подать заявление о выдаче разрешения на временное проживание не ранее чем за шесть месяцев до истечения срока действия ранее выданного разрешения на временное проживание и не позднее чем за четыре месяца до истечения указанного срока.»; 4) в статье 7: а) подпункт 6 пункта 1 изложить в следующей редакции: «6) имеет неснятую или непогашенную судимость за совершение на территории Российской Федерации либо за ее пределами преступления, признаваемого таковым в соответствии с федеральным законом, если иное не предусмотрено настоящим Федеральным 3aKOHOM,»; 6) пункт 1° изложить в следующей редакции: «18. Разрешение на временное проживание, выданное иностранному гражданину, считается недействительным в случае, если данному иностранному гражданину выданы разрешение на временное проживание или вид на жительство либо им приобретено гражданство Российской Федерации.»; в) дополнить пунктом 19 следующего содержания: «11°. Действие подпунктов 5 и 6 пункта 1 настоящей статьи не распространяется на иностранных граждан,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 5) в статье 7: а) подпункт 6 пункта 1 изложить в следующей редакции: «6) имеет неснятую или непогашенную судимость за совершение на территории Российской Федерации либо за ее пределами преступления, признаваемого таковым в соответствии с федеральным законом, если иное не предусмотрено настоящим Федеральным законом;»; 6) дополнить пунктом 3' следующего содержания: «3. Действие подпунктов 5 и 6 пункта 1 настоящей статьи не распространяется на иностранных граждан,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 6) в статье 9: а) подпункт 6 пункта 1 изложить в следующей редакции: «6) имеет неснятую или непогашенную судимость за совершение на территории Российской Федерации либо за ее пределами преступления, признаваемого таковым в соответствии с федеральным законом, если иное не предусмотрено настоящим Федеральным законом;»; 6) дополнить пунктом 8** следующего содержания: «8**, Действие подпунктов 5 и 6 пункта 1 настоящей статьи не распространяется на иностранных граждан, признанных беженцами либо получивших политическое убежище или временное убежище на территории Российской Федерации и не лишенных указанных статусов или не утративших их.»; 7) главу I дополнить статьей 154 следующего содержания: «Статья 15*. Подтверждение иностранными гражданами отсутствия (наличия) судимости за совершение преступлений за пределами территории Российской Федерации 1. Если иное не предусмотрено настоящей статьей, иностранный гражданин для получения разрешения на временное проживание, разрешения на временное проживание в целях получения образования или вида на жительство обязан подтвердить отсутствие (наличие) судимости за совершение преступлений за пределами территории Российской Федерации, представив на бумажном носителе документ, который подтверждает отсутствие у иностранного гражданина судимости либо при ее наличии содержит информацию о преступлениях, за совершение которых иностранный гражданин был осужден, и выдан по нормам иностранного права не ранее чем за три месяца до дня подачи заявления о выдаче разрешения на временное проживание, разрешения на временное проживание в целях получения образования или вида на жительство компетентными органами иностранного государства гражданской принадлежности иностранного гражданина и иностранного государства, на территории которого иностранному гражданину предоставлено право на постоянное проживание (в случае наличия у иностранного гражданина вида на жительство или иного документа, подтверждающего право на постоянное проживание на территории указанного иностранного государства), либо компетентным органом государства, выдавшего лицу без гражданства документ, удостоверяющий личность (далее в настоящей статье - документ об отсутствии (о наличии) судимости).</w:t>
      </w:r>
    </w:p>
    <w:p>
      <w:r>
        <w:rPr>
          <w:b/>
        </w:rPr>
        <w:t xml:space="preserve">2. </w:t>
      </w:r>
      <w:r>
        <w:t>При наличии двойного или множественного гражданства, видов на жительство или иных документов, подтверждающих право на постоянное проживание на территориях нескольких иностранных государств, иностранный гражданин представляет документы об отсутствии (о наличии) судимости, выданные компетентными органами каждого государства гражданской принадлежности иностранного гражданина и иностранного государства, на территории которого иностранному гражданину предоставлено право на постоянное проживание</w:t>
      </w:r>
    </w:p>
    <w:p>
      <w:r>
        <w:rPr>
          <w:b/>
        </w:rPr>
        <w:t xml:space="preserve">3. </w:t>
      </w:r>
      <w:r>
        <w:t>От представления документа об отсутствии (0 наличии) судимости освобождаются иностранные граждане</w:t>
      </w:r>
    </w:p>
    <w:p>
      <w:r>
        <w:rPr>
          <w:b/>
        </w:rPr>
        <w:t xml:space="preserve">3. </w:t>
      </w:r>
      <w:r>
        <w:t>не достигшие возраста четырнадцати лет</w:t>
      </w:r>
    </w:p>
    <w:p>
      <w:r>
        <w:rPr>
          <w:b/>
        </w:rPr>
        <w:t xml:space="preserve">3. </w:t>
      </w:r>
      <w:r>
        <w:t>признанные беженцами либо получившие политическое убежище или временное убежище на территории Российской Федерации и не лишенные указанных статусов или не утратившие их</w:t>
      </w:r>
    </w:p>
    <w:p>
      <w:r>
        <w:rPr>
          <w:b/>
        </w:rPr>
        <w:t xml:space="preserve">3. </w:t>
      </w:r>
      <w:r>
        <w:t>проходящие военную службу по контракту в Вооруженных Силах Российской Федерации или воинских формированиях Российской Федерации</w:t>
      </w:r>
    </w:p>
    <w:p>
      <w:r>
        <w:rPr>
          <w:b/>
        </w:rPr>
        <w:t xml:space="preserve">3. </w:t>
      </w:r>
      <w:r>
        <w:t>проходившие военную службу по контракту в Вооруженных Силах Российской Федерации или иных воинских формированиях Российской Федерации и участвовавшие в боевых действиях в составе Вооруженных Сил Российской Федерации или воинских формирований Российской Федерации</w:t>
      </w:r>
    </w:p>
    <w:p>
      <w:r>
        <w:rPr>
          <w:b/>
        </w:rPr>
        <w:t xml:space="preserve">3. </w:t>
      </w:r>
      <w:r>
        <w:t>проживающие в Российской Федерации на основании разрешений на временное проживание, разрешений на временное проживание в целях получения образования либо видов на жительство, полученных иностранными гражданами, указанными в абзаце седьмом пункта 3 статьи 8 настоящего Федерального закона, если ранее документы об отсутствии (o наличии) судимости представлялись иностранными гражданами при подаче заявлений о выдаче разрешения на временное проживание, заявлений о выдаче разрешения на временное проживание в целях получения образования, заявлений о выдаче вида на жительство.»</w:t>
      </w:r>
    </w:p>
    <w:p>
      <w:r>
        <w:rPr>
          <w:b/>
        </w:rPr>
        <w:t>Статья 2</w:t>
      </w:r>
    </w:p>
    <w:p>
      <w:r>
        <w:t>Подпункт «и» пункта 1 статьи 18 Федерального закона от 28 апреля 2023 года № 138-ФЗ «О гражданстве Российской Федерации» (Собрание законодательства Российской Федерации, 2023, № 18, ст. 3215) изложить в следующей редакции: «и) имеют неснятую или непогашенную судимость за совершение на территории Российской Федерации либо за ее пределами преступления, признаваемого таковым в соответствии с федеральным законом;».</w:t>
      </w:r>
    </w:p>
    <w:p>
      <w:r>
        <w:rPr>
          <w:b/>
        </w:rPr>
        <w:t>Статья 3</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Рассмотрение заявления о выдаче разрешения на временное проживание, заявления о выдаче разрешения на временное проживание в целях получения образования, заявления о выдаче вида на жительство, поданных в территориальный орган федерального органа исполнительной власти в сфере внутренних дел либо в случаях, предусмотренных Федеральным законом от 25 июля 2002 года № 115-ФЗ «О правовом положении иностранных граждан в Российской Федерации», 10 в дипломатическое представительство или консульское учреждение Российской Федерации в государстве проживания заявителя до дня вступления в силу настоящего Федерального закона, и принятие решений по таким заявлениям осуществляются в соответствии с законодательством о правовом положении иностранных граждан в Российской Федерации, действовавшим на день подачи таких заявлений</w:t>
      </w:r>
    </w:p>
    <w:p>
      <w:r>
        <w:rPr>
          <w:b/>
        </w:rPr>
        <w:t xml:space="preserve">3. </w:t>
      </w:r>
      <w:r>
        <w:t>Рассмотрение заявлений по вопросам гражданства Российской Федерации, поданных в территориальный орган федерального органа исполнительной власти в сфере внутренних дел до дня вступления в силу настоящего Федерального закона, и принятие решений по таким заявлениям осуществляются в соответствии с законодательством о гражданстве Российской Федерации, действовавшим на день подачи таких заявлений</w:t>
      </w:r>
    </w:p>
    <w:p>
      <w:r>
        <w:rPr>
          <w:b/>
        </w:rPr>
        <w:t xml:space="preserve">4. </w:t>
      </w:r>
      <w:r>
        <w:t>В течение двух лет со дня вступления в силу настоящего Федерального закона лица, имеющие гражданство Украины, иностранные граждане и лица без гражданства, имеющие право на постоянное проживание на территории Украины, освобождаются от представления документа, предусмотренного статьей 15“ Федерального закона от 25 июля 2002 года № 115-ФЗ «О правовом положении иностранных граждан в Российской Федерации», который выдается компетентным органом Украины и подтверждает отсутствие у них судимости либо 11 при ее наличии содержит информацию о преступлениях, за совершение которых иностранный гражданин или лицо без гражданства были осуждены</w:t>
      </w:r>
    </w:p>
    <w:p>
      <w:r>
        <w:rPr>
          <w:b/>
        </w:rPr>
        <w:t xml:space="preserve">5. </w:t>
      </w:r>
      <w:r>
        <w:t>На иностранных граждан и лиц без гражданства, проживающих в Российской Федерации на день вступления в силу настоящего Федерального закона на основании разрешения на временное проживание, разрешения на временное проживание в целях получения образования или вида на жительство, действие положений подпункта 6 пункта | статьи 7, подпункта 6 пункта 1 статьи 7' и подпункта 6 пункта 1 статьи 9 Федерального закона от 25 июля 2002 года № 115-ФЗ «О правовом положении иностранных граждан в Российской Федерации» (в редакции настоящего Федерального закона) распространяется в случае осуждения вступившим в законную силу приговором суда данных иностранных граждан и лиц без гражданства за совершение на территории 12 Российской Федерации либо за ее пределами преступлений, признаваемых таковыми в соответствии с законодательством Российской Федерации, после дня вступления в силу настоящего Федерального закона. ской Федерации В.Путин № 314-ФЗ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