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ветеранах»"</w:t>
      </w:r>
    </w:p>
    <w:p>
      <w:r>
        <w:rPr>
          <w:b/>
        </w:rPr>
        <w:t>Статья 1</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2002, № 30, ст. 3033; 2004, № 25, ст. 2480; № 35, ст. 3607; 2005, № 1, ст. 25; № 19, ст. 1748; 2009, № 26, ст. 3133; № 29, ст. 3623; № 30, ст. 3739; № 52, ст. 6403; 2010, № 19, ст. 2287; № 27, ст. 3433; № 30, ст. 3991; № З1, ст. 4206; № 50, ст. 6609; 2011, № 47, ст. 6608; 2013, № 27, ст. 3477; № 48, ст. 6165; 2015, № 27, ст. 3967; № 48, ст. 6724; 2016, № 22, ст. 3097; № 27, ст. 4189; 2017, № 31, ст. 4766; № 45, [Пили [МИ 2 100088 2 ст. 6581; 2018, № 31, ст. 4853; 2019, № 40, ст. 5488; 2021, № 1, ст. 47; 2022, № 8, ст. 1038; № 29, ст. 5248; 2023, № 8, ст. 1205; 2024, № 45, ст. 6698; = = № 51, ст. 7868; 2026, № 8, ст. 770) следующие изменения</w:t>
      </w:r>
    </w:p>
    <w:p>
      <w:r>
        <w:t>пункт 1 статьи 14 дополнить подпунктом 11! следующего содержания: «11) право инвалидам боевых действий, состоящим в браке, на использование вспомогательных репродуктивных технологий (3a исключением суррогатного материнства) в рамках программы государственных гарантий бесплатного оказания гражданам медицинской помощи в порядке, установленном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p>
    <w:p>
      <w:r>
        <w:t>в статье 16: а) пункт | дополнить подпунктом 8' следующего содержания: «8') право ветеранам боевых действий, состоящим в браке, на использование вспомогательных репродуктивных технологий (3a исключением суррогатного материнства) в рамках программы государственных гарантий бесплатного оказания гражданам медицинской помощи в порядке, установленном уполномоченным федеральным органом исполнительной власти, осуществляющим функции по выработке 3 и реализации государственной политики и нормативно-правовому регулированию в сфере здравоохранения;»</w:t>
      </w:r>
    </w:p>
    <w:p>
      <w:r>
        <w:t>пункт 2 дополнить подпунктом и следующего содержания: «ly право ветеранам боевых действий, состоящим в браке, на использование вспомогательных репродуктивных технологий (3a исключением суррогатного материнства) в рамках программы государственных гарантий бесплатного оказания гражданам медицинской помощи в порядке, установленном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 в) пункт 3 дополнить подпунктом 5 следующего содержания: «5) право ветеранам боевых действий, состоящим в браке, на использование вспомогательных репродуктивных технологий (3a исключением суррогатного материнства) в рамках программы государственных гарантий бесплатного оказания гражданам медицинской помощи в порядке, установленном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t>статью 21 дополнить пунктом 5 следующего содержания: 4 «5. Супруга погибшего (умершего) инвалида боевых действий или ветерана боевых действий, не вступившая в повторный брак, имеет право в течение пяти лет с момента его гибели (смерти) на использование вспомогательных репродуктивных технологий (за исключением суррогатного материнства) в рамках программы государственных гарантий бесплатного оказания гражданам медицинской помощи в порядке, установленном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при условии наличия — нотариально удостоверенного согласия супруга, данного им при жизни на использование его биологического материала после его гибели (смерти). При этом при использовании вспомогательных репродуктивных технологий после гибели (смерти) инвалида боевых действий или ветерана боевых действий беременность должна наступить в пределах указанного в настоящем пункте срока.»</w:t>
      </w:r>
    </w:p>
    <w:p>
      <w:r>
        <w:rPr>
          <w:b/>
        </w:rPr>
        <w:t>Статья 2</w:t>
      </w:r>
    </w:p>
    <w:p>
      <w:r>
        <w:t>Настоящий Федеральный закон вступает в силу с 1 декабря 2026 года. В.Путин № 306-ФЗ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