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развитии сельского хозяйства»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«О развитии сельского хозяйства» (Собрание законодательства Российской Федерации, 2007, № 1, ст. 27; 2013, № 27, ст. 3477; 2015, № 1, ст. 20; 2018, № 1, ст. 8; № 49, ст. 7518; 2023, № 32, ст. 6217; 2024, № 26, ст. 3562; № 33, ст. 5016; № 53, ст. 8509) следующие изменения: Гв части 2 статьи 1 слова «территорий сельских поселений и соответствующих межселенных территорий» заменить словами «сельских 100088 69029 7 рии 2 территорий, в том числе деятельности по оказанию услуг в сфере сельского туризма»; 2) статью 4! дополнить частями 3 — 6 следующего содержания: «3. Для осуществления деятельности по оказанию услуг в сфере сельского туризма допускаются строительство и реконструкция объектов капитального строительства и возведение некапитальных строений, сооружений, предназначенных для оказания услуг в сфере сельского туризма, перечень видов которых и требования к которым утверждаются Правительством Российской Федерации (далее соответственно — объекты инфраструктуры, создание объектов инфраструктуры).</w:t>
      </w:r>
    </w:p>
    <w:p>
      <w:r>
        <w:rPr>
          <w:b/>
        </w:rPr>
        <w:t xml:space="preserve">4. </w:t>
      </w:r>
      <w:r>
        <w:t>Создание объектов инфраструктуры сельскохозяйственными товаропроизводителями, за исключением лиц, указанных в пунктах 1 и2 части 2 статьи 3 настоящего Федерального закона, допускается при одновременном соблюдении следующих условий</w:t>
      </w:r>
    </w:p>
    <w:p>
      <w:r>
        <w:rPr>
          <w:b/>
        </w:rPr>
        <w:t xml:space="preserve">5. </w:t>
      </w:r>
      <w:r>
        <w:t>(Сельскохозяйственный товаропроизводитель не вправе отчуждать объекты инфраструктуры от земельного участка, на котором они расположены, а также объекты инфраструктуры от земельного участка и иных объектов, которые используются сельскохозяйственным товаропроизводителем для производства — сельскохозяйственной продукции</w:t>
      </w:r>
    </w:p>
    <w:p>
      <w:r>
        <w:rPr>
          <w:b/>
        </w:rPr>
        <w:t xml:space="preserve">6. </w:t>
      </w:r>
      <w:r>
        <w:t>Положения частей 3 - 5 настоящей статьи не применяются в отношении объектов капитального строительства, некапитальных строений, сооружений, предназначенных для оказания услуг в сфере сельского туризма, строительство, реконструкция и эксплуатация которых допускаются на земельных участках в случаях, предусмотренных Федеральным законом от 27 декабря 2019 года № 468-ФЗ «О виноградарстве и виноделии в Российской Федерации», а также на виноградопригодных землях. Строительство, реконструкция и эксплуатация объектов инфраструктуры на виноградопригодных землях допускаются в порядке, установленном Федеральным законом от 27 декабря 2019 года № 468-ФЗ «О виноградарстве и виноделии в Российской Федерации».»;</w:t>
      </w:r>
    </w:p>
    <w:p>
      <w:r>
        <w:rPr>
          <w:b/>
        </w:rPr>
        <w:t xml:space="preserve">4. </w:t>
      </w:r>
      <w:r>
        <w:t>земельный участок принадлежит сельскохозяйственному товаропроизводителю на праве собственности или на ином праве, предусмотренном законодательством Российской Федерации</w:t>
      </w:r>
    </w:p>
    <w:p>
      <w:r>
        <w:rPr>
          <w:b/>
        </w:rPr>
        <w:t xml:space="preserve">4. </w:t>
      </w:r>
      <w:r>
        <w:t>максимальный размер земельного участка, предназначенного для создания объектов инфраструктуры, составляет не более 50 000 квадратных метров</w:t>
      </w:r>
    </w:p>
    <w:p>
      <w:r>
        <w:rPr>
          <w:b/>
        </w:rPr>
        <w:t xml:space="preserve">4. </w:t>
      </w:r>
      <w:r>
        <w:t>расстояние от объектов инфраструктуры до иных объектов, используемых сельскохозяйственным — товаропроизводителем для производства сельскохозяйственной продукции, составляет не более 5 километров</w:t>
      </w:r>
    </w:p>
    <w:p>
      <w:r>
        <w:rPr>
          <w:b/>
        </w:rPr>
        <w:t xml:space="preserve">4. </w:t>
      </w:r>
      <w:r>
        <w:t>максимальная совокупная площадь застройки под объектами инфраструктуры составляет не более 2500 квадратных метров</w:t>
      </w:r>
    </w:p>
    <w:p>
      <w:r>
        <w:rPr>
          <w:b/>
        </w:rPr>
        <w:t xml:space="preserve">6. </w:t>
      </w:r>
      <w:r>
        <w:t>пункт 6 части 4 статьи 5 дополнить словами «, в том числе в целях развития сельского туризма»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2008, № 30, ст. 3597; 2009, № 1, ст. 19; 2011, № 30, ст. 4594; 2014, № 26, ст. 3377; 2015, № 1, ст. 52; 2016, № 27, ст. 4294; 2017, № З1, ст. 4829; 2018, № 32, ст. 5133; 2019, № 26, ст. 3317; 2023, № 32, ст. 6218; 2024, № 1, ст. 8; № 53, ст. 8496; 2025, № 31, ст. 4649) следующие изменения</w:t>
      </w:r>
    </w:p>
    <w:p>
      <w:r>
        <w:t>статью 11? дополнить пунктом 5' следующего содержания: «5'. Образование земельных участков из земельных участков сельскохозяйственного назначения, не относящихся к землям сельскохозяйственных угодий, для строительства, реконструкции и эксплуатации объектов капитального строительства и возведения некапитальных строений, сооружений, предназначенных для оказания услуг в сфере сельского туризма, осуществляется на основании утвержденной документации по планировке территории (проекта планировки территории и (или) проекта межевания территории).»</w:t>
      </w:r>
    </w:p>
    <w:p>
      <w:r>
        <w:t>в пункте 1 статьи 98 слова «выполнение работ и оказание услуг в сфере туризма» заменить словами «выполнения работ и оказания услуг в сфере туризма, в том числе сельского туризма»</w:t>
      </w:r>
    </w:p>
    <w:p>
      <w:r>
        <w:rPr>
          <w:b/>
        </w:rPr>
        <w:t>Статья 3</w:t>
      </w:r>
    </w:p>
    <w:p>
      <w:r>
        <w:t>Статью 10 Федерального закона от 21 декабря 2004 года № 172-ФЗ «О переводе земель или земельных участков из одной категории в другую» (Собрание законодательства Российской Федерации, 2004, № 52, 5 ст. 5276; 2007, № 45, ст. 5417) дополнить частью 5 следующего содержания: «5.Если иное не установлено другими федеральными законами, перевод земельного участка из земель сельскохозяйственного назначения, не относящихся к землям сельскохозяйственных угодий, в земли особо охраняемых территорий и объектов (земли рекреационного назначения) для строительства объектов в целях оказания услуг в сфере сельского туризма допускается на основании утвержденной документации по планировке территории без принятия акта о переводе такого земельного участка из одной категории в другую.».</w:t>
      </w:r>
    </w:p>
    <w:p>
      <w:r>
        <w:rPr>
          <w:b/>
        </w:rPr>
        <w:t>Статья 4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2007, № 45, ст. 5417; 2009, № 52, ст. 6419; 2011, № 13, ст. 1688; 2012, № 53, ст. 7614; 2013, № 30, ст. 4080; № 52, ст. 6961; 2014, № 26, ст. 3377; № 43, ст. 5799; 2015, № 1, ст. 9, 52; 2016, № 1, ст. 79; №27, ст. 4306; 2017, № 31, ст. 4740, 4766; 2018, № 1, ст. 27, 90, 91; № 32, ст. 5134, 5135; 2019, № 31, ст. 4442; № 52, ст. 7790; 2021, № 1, ст. 7, 33; № 24, ст. 4188; № 27, ст. 5103; № 50, ст. 8415; 2022, № 1, ст. 45; № 29, = ст. 5279; № 52, ст. 9371; 2023, № 1, ст. 59; № 25, ст. 4429; № 29, ст. 5323; № 32, ст. 6180; 2024, № 1, ст. 8; № 33, ст. 4928; № 53, ст. 8496, 8504; 2025, № 26, ст. 3511; № 31, ст. 4649, 4707; № 52, ст. 8294, 8366) следующие изменения: 6 1) статью 38 дополнить частью и следующего содержания: «1. Предельные параметры разрешенного строительства и реконструкции объектов капитального строительства, предназначенных для оказания услуг в сфере сельского туризма, устанавливаются в соответствии с Федеральным законом от 29 декабря 2006 года № 264-ФЗ «О развитии сельского хозяйства».»;</w:t>
      </w:r>
    </w:p>
    <w:p>
      <w:r>
        <w:t>часть 3 статьи 41 дополнить пунктом 9 следующего содержания: «9) планируется строительство объектов капитального строительства, предназначенных для оказания услуг в сфере сельского туризма в соответствии с Федеральным законом от 29 декабря 2006 года № 264-ФЗ «О развитии сельского хозяйства».»</w:t>
      </w:r>
    </w:p>
    <w:p>
      <w:r>
        <w:t>в статье 45: а) часть 1' дополнить пунктом 6 следующего содержания: «6) правообладателями земельных участков из земель сельскохозяйственного назначения, не относящихся к землям сельскохозяйственных угодий, в случае подготовки документации по планировке территории (проекта планировки территории и (или) проекта межевания территории) в целях строительства объектов капитального строительства, предназначенных для оказания услуг в сфере сельского туризма.»</w:t>
      </w:r>
    </w:p>
    <w:p>
      <w:r>
        <w:t>часть 10 после слов «линейных объектов» дополнить словами «, а также объектов капитального строительства, предназначенных для оказания услуг в сфере сельского туризма»; 7 в) дополнить частью 10"! следующего содержания: «107. Лица, указанные в пункте 6 части 1! настоящей статьи, осуществляют подготовку документации по планировке территории (проекта планировки территории и (или) проекта межевания территории) в соответствии с требованиями, указанными в части 12 настоящей статьи, и направляют такую документацию для утверждения в органы местного самоуправления, указанные в части 5 настоящей статьи.»; г) дополнить частью 12" следующего содержания: «12, Документация по планировке территории (проект планировки территории и (или) проект межевания территории), предусматривающая строительство, реконструкцию и эксплуатацию объектов капитального строительства, предназначенных для оказания услуг в сфере сельского туризма, до ее утверждения подлежит согласованию с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земельных отношений (в части, касающейся земель сельскохозяйственного назначения), и собственником земельного участка в случае, если указанная документация подготавливается лицом, не являющимся собственником земельного участка, в порядке, установленном Правительством Российской Федерации. Предметом согласования федеральным —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земельных отношений (в части, касающейся земель сельскохозяйственного назначения), является соответствие указанной документации требованиям и условиям, предусмотренным Федеральным законом от 29 декабря 2006 года № 264-ФЗ «О развитии сельского хозяйства». Срок согласования указанной документации не может превышать десять рабочих дней со дня ее поступления в федеральный орган исполнительной власти, осуществляющий функции по выработке и реализации государственной политики и нормативно- правовому регулированию в сфере земельных отношений (в части, касающейся земель сельскохозяйственного назначения).»; д) дополнить частью 23 следующего содержания: «23. В случае внесения изменений в документацию по планировке территории (проект планировки территории и (или) проект межевания территории), предусматривающую строительство, реконструкцию и эксплуатацию объектов капитального строительства, предназначенных для оказания услуг в сфере сельского туризма, такие изменения до их утверждения подлежат согласованию в порядке, предусмотренном частью 121 настоящей статьи.»</w:t>
      </w:r>
    </w:p>
    <w:p>
      <w:r>
        <w:t>часть 11 статьи 54 дополнить словами «и частями 3 и 4 статьи 4' Федерального закона от 29 декабря 2006 года № 264-ФЗ «О развитии сельского хозяйства»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сентября 2027 года. В.Путин № 320-ФЗ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