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17 и 18 Федерального закона "О страховых пенсиях"</w:t>
      </w:r>
    </w:p>
    <w:p>
      <w:r>
        <w:rPr>
          <w:b/>
        </w:rPr>
        <w:t>Статья 1</w:t>
      </w:r>
    </w:p>
    <w:p>
      <w:r>
        <w:t>Внести в Федеральный закон от 28 декабря 2013 года № 400-ФЗ "О страховых пенсиях" (Собрание законодательства Российской Федерации, 2013, № 52, ст. 6965; 2016, № 27, ст. 4183; 2018, № 41, ст. 6190) следующие изменения: 1) в статье 17: а) часть 3 после слова "Лицам" дополнить словами "(за исключением лиц, указанных в части 31 настоящей статьи)"; б) дополнить частями 31 и 32 следующего содержания: "31. Родителям, которые являются опекунами лиц из числа недееспособных инвалидов с детства (если эти лица не находятся на полном государственном обеспечении), повышение фиксированной выплаты к страховой пенсии по старости и к страховой пенсии по инвалидности устанавливается в сумме, равной одной третьей суммы, предусмотренной частью 1 статьи 16 настоящего Федерального закона, на каждого недееспособного инвалида с детства, но не более чем на трех недееспособных инвалидов с детства.</w:t>
      </w:r>
    </w:p>
    <w:p>
      <w:r>
        <w:rPr>
          <w:b/>
        </w:rPr>
        <w:t xml:space="preserve">32. </w:t>
      </w:r>
      <w:r>
        <w:t>Родителям, которые являются опекунами лиц из числа недееспособных инвалидов с детства (если эти лица не находятся на полном государственном обеспечении) и на иждивении которых также находятся нетрудоспособные члены семьи, указанные в части 3 настоящей статьи, повышения фиксированной выплаты к страховой пенсии по старости и к страховой пенсии по инвалидности, предусмотренные частями 3 и 31 настоящей статьи, устанавливаются не более чем на трех членов семьи."; в) в части 4 слова "на иждивении которых находятся нетрудоспособные члены семьи, указанные в пунктах 1, 3 и 4 части 2 статьи 10 настоящего Федерального закона" заменить словами "имеющим право на повышение фиксированной выплаты к страховой пенсии по старости и к страховой пенсии по инвалидности в соответствии с частями 3 и 31 настоящей статьи", цифры "1 - 3" заменить цифрами "1 - 31"; г) в части 5 слова "на иждивении которых находятся нетрудоспособные члены семьи, указанные в пунктах 1, 3 и 4 части 2 статьи 10 настоящего Федерального закона" заменить словами "имеющим право на повышение фиксированной выплаты к страховой пенсии по старости и к страховой пенсии по инвалидности в соответствии с частями 3 и 31 настоящей статьи", цифры "1 - 3" заменить цифрами "1 - 31"; д) в части 9 слова "на иждивении которых находятся нетрудоспособные члены семьи, указанные в пунктах 1, 3 и 4 части 2 статьи 10 настоящего Федерального закона" заменить словами "имеющим право на повышение фиксированной выплаты к страховой пенсии по старости и к страховой пенсии по инвалидности в соответствии с частями 3 и 31 настоящей статьи", цифры "1 - 3" заменить цифрами "1 - 31"; е) в части 10 цифры "1 - 3" заменить цифрами "1 - 31";</w:t>
      </w:r>
    </w:p>
    <w:p>
      <w:r>
        <w:rPr>
          <w:b/>
        </w:rPr>
        <w:t xml:space="preserve">32. </w:t>
      </w:r>
      <w:r>
        <w:t>статью 18 дополнить частью 91 следующего содержания: "91. Лицу, которому было установлено повышение фиксированной выплаты к страховой пенсии по старости или к страховой пенсии по инвалидности в соответствии с частью 3 статьи 17 настоящего Федерального закона и которому осуществлен перерасчет размера фиксированной выплаты к страховой пенсии по старости или к страховой пенсии по инвалидности в связи с достижением ребенком возраста 18 лет, при поступлении в течение 12 месяцев со дня указанного перерасчета документов, подтверждающих признание инвалида с детства недееспособным в порядке, установленном законодательством Российской Федерации, производится перерасчет размера фиксированной выплаты к страховой пенсии по старости или к страховой пенсии по инвалидности без заявления о перерасчете размера фиксированной выплаты к страховой пенсии со дня перерасчета размера фиксированной выплаты к страховой пенсии по старости или к страховой пенсии по инвалидности в связи с достижением ребенком возраста 18 лет, но не ранее чем со дня признания инвалида с детства недееспособным в порядке, установленном законодательством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