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сотрудничестве в области карантина растений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