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абзаце третьем части третьей статьи 33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2016, № 27, ст. 4295; 2019, № 23, ст. 2921) слова "гаражного бокса," исключить.</w:t>
      </w:r>
    </w:p>
    <w:p>
      <w:r>
        <w:rPr>
          <w:b/>
        </w:rPr>
        <w:t>Статья 2</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2000, № 33, ст. 3348; 2001, № 7, ст. 610; 2003, № 43, ст. 4108; 2004, № 35, ст. 3607; 2005, № 1, ст. 25; 2008, № 52, ст. 6236; 2009, № 30, ст. 3739; 2011, № 23, ст. 3270; № 29, ст. 4297; № 47, ст. 6608; № 49, ст. 7024; 2013, № 19, ст. 2331; № 27, ст. 3446, 3477; № 51, ст. 6693; 2014, № 26, ст. 3406; № 40, ст. 5322; 2015, № 27, ст. 3967; № 48, ст. 6724; 2016, № 52, ст. 7510; 2017, № 31, ст. 4766; № 45, ст. 6581; 2018, № 11, ст. 1582; № 31, ст. 4861; № 53, ст. 8461; 2019, № 49, ст. 6967) следующие изменения</w:t>
      </w:r>
    </w:p>
    <w:p>
      <w:r>
        <w:t>в пункте 8 части первой статьи 14 слова "внеочередное вступление в гаражно-строительные кооперативы" заменить словами "внеочередное обеспечение земельными участками для строительства гаражей для собственных нужд"</w:t>
      </w:r>
    </w:p>
    <w:p>
      <w:r>
        <w:t>в пункте 10 статьи 17 слово "коллективных" исключить</w:t>
      </w:r>
    </w:p>
    <w:p>
      <w:r>
        <w:rPr>
          <w:b/>
        </w:rPr>
        <w:t>Статья 3</w:t>
      </w:r>
    </w:p>
    <w:p>
      <w:r>
        <w:t>В подпункте "г" пункта 2 статьи 15 Федерального закона от 14 марта 1995 года № 33-ФЗ "Об особо охраняемых природных территориях" (Собрание законодательства Российской Федерации, 1995, № 12, ст. 1024; 2004, № 35, ст. 3607; 2005, № 1, ст. 25; 2006, № 50, ст. 5279; 2008, № 49, ст. 5748; 2011, № 30, ст. 4590; № 49, ст. 7043; 2013, № 52, ст. 6971; 2017, № 31, ст. 4766; 2018, № 32, ст. 5114; 2021, № 1, ст. 44) слова "индивидуального гаражного" заменить словами "строительства гаражей для собственных нужд".</w:t>
      </w:r>
    </w:p>
    <w:p>
      <w:r>
        <w:rPr>
          <w:b/>
        </w:rPr>
        <w:t>Статья 4</w:t>
      </w:r>
    </w:p>
    <w:p>
      <w:r>
        <w:t>Часть восьмую статьи 15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2001, № 33, ст. 3426; 2004, № 35, ст. 3607; 2014, № 49, ст. 6928; 2018, № 1, ст. 61; 2019, № 29, ст. 3851) изложить в следующей редакции: "Инвалиды имеют внеочередное право в порядке, установленном Земельным кодексом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p>
    <w:p>
      <w:r>
        <w:rPr>
          <w:b/>
        </w:rPr>
        <w:t>Статья 5</w:t>
      </w:r>
    </w:p>
    <w:p>
      <w:r>
        <w:t>Внести в Земельный кодекс Российской Федерации (Собрание законодательства Российской Федерации, 2001, № 44, ст. 4147; 2006, № 52, ст. 5498; 2008, № 30, ст. 3597; 2014, № 26, ст. 3377; 2018, № 27, ст. 3947; № 32, ст. 5134; 2019, № 52, ст. 7820) следующие изменения: 1) пункт 1 статьи 3933 дополнить подпунктом 8 следующего содержания: "8)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2) главу V6 дополнить статьей 3936-1 следующего содержания: "Статья 3936-1. Использование гражданами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 1.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r>
        <w:rPr>
          <w:b/>
        </w:rPr>
        <w:t xml:space="preserve">2. </w:t>
      </w:r>
      <w:r>
        <w:t>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осуществляется за плату, порядок определения которой устанавливается</w:t>
      </w:r>
    </w:p>
    <w:p>
      <w:r>
        <w:rPr>
          <w:b/>
        </w:rPr>
        <w:t xml:space="preserve">3. </w:t>
      </w:r>
      <w:r>
        <w:t>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w:t>
      </w:r>
    </w:p>
    <w:p>
      <w:r>
        <w:rPr>
          <w:b/>
        </w:rPr>
        <w:t xml:space="preserve">4. </w:t>
      </w:r>
      <w:r>
        <w:t>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r>
        <w:rPr>
          <w:b/>
        </w:rPr>
        <w:t xml:space="preserve">2. </w:t>
      </w:r>
      <w:r>
        <w:t>Правительством Российской Федерации в отношении земельных участков, находящихся в федеральной собственности</w:t>
      </w:r>
    </w:p>
    <w:p>
      <w:r>
        <w:rPr>
          <w:b/>
        </w:rPr>
        <w:t xml:space="preserve">2. </w:t>
      </w:r>
      <w:r>
        <w:t>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
        <w:rPr>
          <w:b/>
        </w:rPr>
        <w:t xml:space="preserve">2. </w:t>
      </w:r>
      <w:r>
        <w:t>органом местного самоуправления в отношении земельных участков, находящихся в муниципальной собственности</w:t>
      </w:r>
    </w:p>
    <w:p>
      <w:r>
        <w:rPr>
          <w:b/>
        </w:rPr>
        <w:t xml:space="preserve">4. </w:t>
      </w:r>
      <w:r>
        <w:t>в пункте 1 статьи 65 слова "и арендная плата" заменить словами ", арендная плата, а также иная плата, предусмотренная настоящим Кодексом"</w:t>
      </w:r>
    </w:p>
    <w:p>
      <w:r>
        <w:rPr>
          <w:b/>
        </w:rPr>
        <w:t>Статья 6</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2014, № 26, ст. 3377; 2015, № 1, ст. 9, 38, 72; № 10, ст. 1418; № 24, ст. 3369; 2016, № 22, ст. 3097; № 26, ст. 3890; № 27, ст. 4267, 4287, 4294, 4306; 2017, № 25, ст. 3593; № 27, ст. 3938, 3940; № 31, ст. 4766, 4829; 2018, № 1, ст. 90; № 32, ст. 5134; № 53, ст. 8464; 2019, № 18, ст. 2224; № 31, ст. 4426; № 44, ст. 6179; № 52, ст. 7773; 2020, № 29, ст. 4504; № 31, ст. 5013) дополнить статьей 37 следующего содержания: "Статья 37 1. 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 осуществляется в порядке, установленном главой V1 Земельного кодекса Российской Федерации, с учетом особенностей, установленных настоящей статьей.</w:t>
      </w:r>
    </w:p>
    <w:p>
      <w:r>
        <w:rPr>
          <w:b/>
        </w:rPr>
        <w:t xml:space="preserve">2. </w:t>
      </w:r>
      <w:r>
        <w:t>До 1 сентября 2026 года гражданин, использующий гараж, являющийся объектом капитального строительства и возведенный до дня введения в действие Градостроительного кодекса Российской Федерации от 29 декабря 2004 года № 190-ФЗ (далее в настоящей статье - Градостроительный кодекс Российской Федерации), имеет право на предоставление в собственность бесплатно земельного участка, находящегося в государственной или муниципальной собственности, на котором он расположен, в следующих случаях</w:t>
      </w:r>
    </w:p>
    <w:p>
      <w:r>
        <w:rPr>
          <w:b/>
        </w:rPr>
        <w:t xml:space="preserve">3. </w:t>
      </w:r>
      <w:r>
        <w:t>На отношения, регулируемые пунктом 2 настоящей статьи, не распространяются положения подпункта 4 пункта 3 статьи 113, подпункта 6 пункта 1, пунктов 2, 10, 101 статьи 3915, подпунктов 8, 14 и 20 статьи 3916, подпункта 4 пункта 1 статьи 3917 Земельного кодекса Российской Федерации</w:t>
      </w:r>
    </w:p>
    <w:p>
      <w:r>
        <w:rPr>
          <w:b/>
        </w:rPr>
        <w:t xml:space="preserve">4. </w:t>
      </w:r>
      <w:r>
        <w:t>В заявлении о предварительном согласовании предоставления земельного участка или о предоставлении земельного участка, указанного в пункте 2 настоящей статьи, заявитель отдельно указывает, что гараж возведен до дня введения в действие Градостроительного кодекса Российской Федерации</w:t>
      </w:r>
    </w:p>
    <w:p>
      <w:r>
        <w:rPr>
          <w:b/>
        </w:rPr>
        <w:t xml:space="preserve">5. </w:t>
      </w:r>
      <w:r>
        <w:t>В случае, предусмотренном подпунктом 1 пункта 2 настоящей статьи, к заявлению о предварительном согласовании предоставления земельного участка или о предоставлении земельного участка прилагаются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 в случае, если с заявлением обращается представитель заявителя.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
        <w:rPr>
          <w:b/>
        </w:rPr>
        <w:t xml:space="preserve">6. </w:t>
      </w:r>
      <w:r>
        <w:t>В случае, предусмотренном подпунктом 2 пункта 2 настоящей статьи, к заявлению о предварительном согласовании предоставления земельного участка или о предоставлении земельного участка прилагаются: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документ, подтверждающий полномочия представителя заявителя (в случае, если с заявлением обращается представитель заявителя); выписка из единого государственного реестра юридических лиц о гаражном кооперативе, членом которого является заявитель. В случае отсутствия у гражданина одного из документов, указанных в абзаце втором или третьем настоящего пункта, вместо данного документа к заявлению могут быть приложены один или несколько документов, предусмотренных абзацами третьим и четвертым пункта 5 настоящей статьи. В случае, если заявителем не представлена выписка из единого государственного реестра юридических лиц о гаражном кооперативе, исполнительный орган государственной власти или орган местного самоуправления, предусмотренные статьей 392 Земельного кодекса Российской Федерации (далее в настоящей статье -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 Заявитель вправе не представлять документы, предусмотренные абзацами вторым и третьим настоящего пункта, если ранее они представлялись иными членами гаражного кооператива</w:t>
      </w:r>
    </w:p>
    <w:p>
      <w:r>
        <w:rPr>
          <w:b/>
        </w:rPr>
        <w:t xml:space="preserve">7. </w:t>
      </w:r>
      <w:r>
        <w:t>Порядок предоставления земельных участков, установленный пунктами 2 - 4 и 6 настоящей статьи, распространяется также на граждан, прекративших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 При этом в заявлении о предварительном согласовании предоставления земельного участка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Заявитель вправе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
        <w:rPr>
          <w:b/>
        </w:rPr>
        <w:t xml:space="preserve">8. </w:t>
      </w:r>
      <w:r>
        <w:t>К заявлению гражданина о предоставлении в соответствии с настоящей статьей земельного участка, на котором расположен гараж, наряду с документами, предусмотренными настоящей статьей, прилагается технический план указанного гаража.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подача заявления о предоставлении земельного участка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p>
    <w:p>
      <w:r>
        <w:rPr>
          <w:b/>
        </w:rPr>
        <w:t xml:space="preserve">9. </w:t>
      </w:r>
      <w:r>
        <w:t>Граждане, использующие гаражи, собственники гаражей вправе использовать земельные участки, предназначенные для общего пользования, для прохода и проезда к гаражам свободно и без взимания платы. Никто не вправе ограничивать доступ указанных лиц к данным объектам</w:t>
      </w:r>
    </w:p>
    <w:p>
      <w:r>
        <w:rPr>
          <w:b/>
        </w:rPr>
        <w:t xml:space="preserve">10. </w:t>
      </w:r>
      <w:r>
        <w:t>Не допускается требовать от заявителя иные документы, за исключением документов, предусмотренных настоящей статьей</w:t>
      </w:r>
    </w:p>
    <w:p>
      <w:r>
        <w:rPr>
          <w:b/>
        </w:rPr>
        <w:t xml:space="preserve">11. </w:t>
      </w:r>
      <w:r>
        <w:t>Законом субъекта Российской Федерации может быть предусмотрен перечень документов,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пунктом 2 настоящей статьи, в случае отсутствия у гражданина документов, предусмотренных пунктами 5 - 7 настоящей статьи, подтверждающих такое соответствие. При этом требование дополнительных документов при наличии у гражданина документов, предусмотренных настоящей статьей, не допускается</w:t>
      </w:r>
    </w:p>
    <w:p>
      <w:r>
        <w:rPr>
          <w:b/>
        </w:rPr>
        <w:t xml:space="preserve">12. </w:t>
      </w:r>
      <w:r>
        <w:t>В принятии решения о предварительном согласовании предоставления земельного участка или о предоставлении земельного участка, указанного в пункте 2 настоящей статьи, наряду с основаниями, предусмотренными Земельным кодексом Российской Федерации, должно быть отказано, если данный гараж в судебном или ином предусмотренном законом порядке признан самовольной постройкой, подлежащей сносу</w:t>
      </w:r>
    </w:p>
    <w:p>
      <w:r>
        <w:rPr>
          <w:b/>
        </w:rPr>
        <w:t xml:space="preserve">13. </w:t>
      </w:r>
      <w:r>
        <w:t>В принятии решения о предварительном согласовании предоставления земельного участка или о предоставлении земельного участка, указанного в пункте 2 настоящей статьи, при отсутствии иных оснований, предусмотренных Земельным кодексом Российской Федерации и пунктом 12 настоящей статьи, не может быть отказано только на основании отсутствия в градостроительном регламенте, утвержденном применительно к территориальной зоне, в границах которой находится гараж, вида разрешенного использования земельных участков и объектов капитального строительства, предусматривающего возможность размещения гаражей в границах такой территориальной зоны, либо на основании того, что испрашиваемый земельный участок предоставлен гаражному кооперативу. В решении о предварительном согласовании предоставления земельного участка или о предоставлении земельного участка указывается вид разрешенного использования земельного участка, предусматривающий возможность размещения гаража</w:t>
      </w:r>
    </w:p>
    <w:p>
      <w:r>
        <w:rPr>
          <w:b/>
        </w:rPr>
        <w:t xml:space="preserve">14. </w:t>
      </w:r>
      <w:r>
        <w:t>Гражданин вправе в порядке, предусмотренном настоящей статьей, приобрести бесплатно в собственность земельный участок, который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в случае,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
        <w:rPr>
          <w:b/>
        </w:rPr>
        <w:t xml:space="preserve">15. </w:t>
      </w:r>
      <w:r>
        <w:t>В порядке, предусмотренном настоящей статьей, земельный участок, находящийся в государственной или муниципальной собственности, может быть предоставлен наследнику гражданина, указанного в настоящей статье. В этом случае для предоставления земельного участка таким наследником должны быть представлены документы наследодателя, предусмотренные настоящей статьей, а также свидетельство о праве на наследство, подтверждающее, что таким наследником было унаследовано имущество данного гражданина</w:t>
      </w:r>
    </w:p>
    <w:p>
      <w:r>
        <w:rPr>
          <w:b/>
        </w:rPr>
        <w:t xml:space="preserve">16. </w:t>
      </w:r>
      <w:r>
        <w:t>В порядке, предусмотренном настоящей статьей, земельный участок, находящийся в государственной или муниципальной собственности, на котором расположен гараж, являющийся объектом капитального строительства, может быть также предоставлен гражданину, приобретшему такой гараж по соглашению от лица, указанного в пункте 2 настоящей статьи. В этом случае для предоставления земельного участка таким гражданином должны быть представлены документы, предусмотренные настоящей статьей, а также документы, подтверждающие передачу ему гаража</w:t>
      </w:r>
    </w:p>
    <w:p>
      <w:r>
        <w:rPr>
          <w:b/>
        </w:rPr>
        <w:t xml:space="preserve">17. </w:t>
      </w:r>
      <w:r>
        <w:t>В случае, если земельный участок, указанный в пункте 2 настоящей статьи, предоставлен гаражному кооперативу либо иной организации, при которой был организован гаражный кооператив, согласие таких кооператива или организации на образование земельного участка, подлежащего предоставлению гражданину, использующему расположенный на нем гараж, не требуется, при этом право таких кооператива или организации на образуемый земельный участок прекращается одновременно с предоставлением гражданину такого земельного участка, а право таких кооператива или организации на исходный земельный участок в измененных границах сохраняется</w:t>
      </w:r>
    </w:p>
    <w:p>
      <w:r>
        <w:rPr>
          <w:b/>
        </w:rPr>
        <w:t xml:space="preserve">18. </w:t>
      </w:r>
      <w:r>
        <w:t>Положения настоящей статьи не регулируют правоотношения, связанные с созданием и использованием гражданами и юридическими лицами гаражей</w:t>
      </w:r>
    </w:p>
    <w:p>
      <w:r>
        <w:rPr>
          <w:b/>
        </w:rPr>
        <w:t xml:space="preserve">19. </w:t>
      </w:r>
      <w:r>
        <w:t>В случае, если земельные участки, указанные в настоящей статье, являются ограниченными в обороте, такие земельные участки по правилам настоящей статьи подлежат предоставлению гражданам в аренду с установлением арендной платы в размере не выше размера земельного налога за соответствующий земельный участок</w:t>
      </w:r>
    </w:p>
    <w:p>
      <w:r>
        <w:rPr>
          <w:b/>
        </w:rPr>
        <w:t xml:space="preserve">20. </w:t>
      </w:r>
      <w:r>
        <w:t>Наряду со случаями, предусмотренными настоящей статьей и другими федеральными законами, гражданин вправе приобрести в порядке, предусмотренном статьей 3920 Земельного кодекса Российской Федерации, бесплатно в собственность земельный участок (за исключением случаев, если такой земельный участок не может быть предоставлен в собственность в соответствии с Земельным кодексом Российской Федерации), который находится в его фактическом пользовании, если на таком земельном участке расположен гараж, являющийся объектом капитального строительства, находящийся в собственности данного гражданина и возведенный до дня введения в действие Градостроительного кодекса Российской Федерации."</w:t>
      </w:r>
    </w:p>
    <w:p>
      <w:r>
        <w:rPr>
          <w:b/>
        </w:rPr>
        <w:t xml:space="preserve">2. </w:t>
      </w:r>
      <w:r>
        <w:t>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
        <w:rPr>
          <w:b/>
        </w:rPr>
        <w:t xml:space="preserve">2. </w:t>
      </w:r>
      <w:r>
        <w:t>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Указанные гаражи могут быть блокированы общими стенами с другими гаражами в одном ряду, иметь общие с ними крышу, фундамент и коммуникации либо быть отдельно стоящими объектами капитального строительства</w:t>
      </w:r>
    </w:p>
    <w:p>
      <w:r>
        <w:rPr>
          <w:b/>
        </w:rPr>
        <w:t xml:space="preserve">18. </w:t>
      </w:r>
      <w:r>
        <w:t>являющихся объектами вспомогательного использования по отношению к объектам индивидуального жилищного строительства, садовым домам, объектам производственного, промышленного или коммерческого назначения, в том числе предназначенных и (или) используемых для осуществления предпринимательской деятельности по оказанию услуг по ремонту, техническому обслуживанию и мойке транспортных средств</w:t>
      </w:r>
    </w:p>
    <w:p>
      <w:r>
        <w:rPr>
          <w:b/>
        </w:rPr>
        <w:t xml:space="preserve">18. </w:t>
      </w:r>
      <w:r>
        <w:t>предназначенных для хранения техники и оборудования, необходимых для обеспечения деятельности государственных органов, их территориальных органов, органов местного самоуправления, организаций, подведомственных государственным органам или органам местного самоуправления, а также транспортных организаций</w:t>
      </w:r>
    </w:p>
    <w:p>
      <w:r>
        <w:rPr>
          <w:b/>
        </w:rPr>
        <w:t xml:space="preserve">18. </w:t>
      </w:r>
      <w:r>
        <w:t>находящихся в многоквартирных домах и объектах коммерческого назначения, а также подземных гаражей</w:t>
      </w:r>
    </w:p>
    <w:p>
      <w:r>
        <w:rPr>
          <w:b/>
        </w:rPr>
        <w:t xml:space="preserve">18. </w:t>
      </w:r>
      <w:r>
        <w:t>в порядке, предусмотренном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7</w:t>
      </w:r>
    </w:p>
    <w:p>
      <w:r>
        <w:t>В пункте 16 части первой статьи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52, ст. 6236; 2009, № 30, ст. 3739; № 52, ст. 6452; 2013, № 19, ст. 2331; 2014, № 26, ст. 3406; 2015, № 27, ст. 3967; № 48, ст. 6724; 2016, № 52, ст. 7510; 2017, № 45, ст. 6581; 2018, № 11, ст. 1582; № 31, ст. 4861; 2019, № 49, ст. 6967) слова "внеочередное вступление в гаражно-строительные кооперативы" заменить словами "внеочередное обеспечение земельными участками для строительства гаражей для собственных нужд".</w:t>
      </w:r>
    </w:p>
    <w:p>
      <w:r>
        <w:rPr>
          <w:b/>
        </w:rPr>
        <w:t>Статья 8</w:t>
      </w:r>
    </w:p>
    <w:p>
      <w:r>
        <w:t>В части восьмой статьи 73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2003, № 2, ст. 157; 2011, № 27, ст. 3873; 2013, № 27, ст. 3438; 2016, № 27, ст. 4295; 2019, № 23, ст. 2921; № 29, ст. 3857) слова "гаражного бокса," исключить.</w:t>
      </w:r>
    </w:p>
    <w:p>
      <w:r>
        <w:rPr>
          <w:b/>
        </w:rPr>
        <w:t>Статья 9</w:t>
      </w:r>
    </w:p>
    <w:p>
      <w:r>
        <w:t>В абзаце втором пункта 1 статьи 1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2014, № 26, ст. 3377; 2016, № 27, ст. 4287; 2018, № 1, ст. 31) слова "индивидуального гаражного строительства" заменить словами "строительства гаражей для собственных нужд".</w:t>
      </w:r>
    </w:p>
    <w:p>
      <w:r>
        <w:rPr>
          <w:b/>
        </w:rPr>
        <w:t>Статья 10</w:t>
      </w:r>
    </w:p>
    <w:p>
      <w:r>
        <w:t>Внести в Федеральный закон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 2008, № 20, ст. 2251; 2009, № 29, ст. 3611; 2012, № 10, ст. 1156) следующие изменения</w:t>
      </w:r>
    </w:p>
    <w:p>
      <w:r>
        <w:t>в статье 11 слова "индивидуального гаражного" заменить словами "строительства гаражей для собственных нужд"</w:t>
      </w:r>
    </w:p>
    <w:p>
      <w:r>
        <w:t>в части 1 статьи 12 слова "индивидуального гаражного" заменить словами "строительства гаражей для собственных нужд"</w:t>
      </w:r>
    </w:p>
    <w:p>
      <w:r>
        <w:rPr>
          <w:b/>
        </w:rPr>
        <w:t>Статья 11</w:t>
      </w:r>
    </w:p>
    <w:p>
      <w:r>
        <w:t>В части 2 статьи 9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2008, № 30, ст. 3597, 3599; 2017, № 31, ст. 4766, 4829; 2018, № 53, ст. 8464) слова "индивидуального гаражного" заменить словами "строительства гаражей для собственных нужд".</w:t>
      </w:r>
    </w:p>
    <w:p>
      <w:r>
        <w:rPr>
          <w:b/>
        </w:rPr>
        <w:t>Статья 12</w:t>
      </w:r>
    </w:p>
    <w:p>
      <w:r>
        <w:t>Внести в Федеральный закон от 24 июля 2007 года № 221-ФЗ "О кадастровой деятельности" (Собрание законодательства Российской Федерации, 2007, № 31, ст. 4017; 2008, № 30, ст. 3616; 2009, № 1, ст. 19; № 19, ст. 2283; № 52, ст. 6410; 2013, № 14, ст. 1651; № 23, ст. 2866; № 30, ст. 4083; 2014, № 45, ст. 6145; № 52, ст. 7558; 2015, № 9, ст. 1193; 2016, № 1, ст. 72; № 18, ст. 2495; № 27, ст. 4294; 2018, № 10, ст. 1437; 2019, № 31, ст. 4426) следующие изменения</w:t>
      </w:r>
    </w:p>
    <w:p>
      <w:r>
        <w:t>в части 7 статьи 36 слова "индивидуального гаражного" заменить словами "строительства гаражей для собственных нужд"</w:t>
      </w:r>
    </w:p>
    <w:p>
      <w:r>
        <w:t>в части 3 статьи 47 слова "индивидуального гаражного" заменить словами "строительства гаражей для собственных нужд"</w:t>
      </w:r>
    </w:p>
    <w:p>
      <w:r>
        <w:rPr>
          <w:b/>
        </w:rPr>
        <w:t>Статья 13</w:t>
      </w:r>
    </w:p>
    <w:p>
      <w:r>
        <w:t>В части 6 статьи 13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2019, № 52, ст. 7773) слова "индивидуального гаражного" заменить словами "строительства гаража для собственных нужд".</w:t>
      </w:r>
    </w:p>
    <w:p>
      <w:r>
        <w:rPr>
          <w:b/>
        </w:rPr>
        <w:t>Статья 14</w:t>
      </w:r>
    </w:p>
    <w:p>
      <w:r>
        <w:t>В части 7 статьи 26 Федерального закона от 31 декабря 2014 года №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 1, ст. 52) слова "индивидуального гаражного" заменить словами "строительства гаража для собственных нужд".</w:t>
      </w:r>
    </w:p>
    <w:p>
      <w:r>
        <w:rPr>
          <w:b/>
        </w:rPr>
        <w:t>Статья 15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4248, 4294; 2017, № 31, ст. 4766, 4796, 4829; 2018, № 10, ст. 1437; № 32, ст. 5133, 5134, 5135; № 53, ст. 8464; 2019, № 25, ст. 3170; № 31, ст. 4426; 2020, № 29, ст. 4512; № 50, ст. 8049; 2021, № 1, ст. 57) следующие изменения: 1) пункт 9 части 5 статьи 8 после слов "садовый дом" дополнить словом ", гараж"; 2) в статье 49: а) в наименовании слова "индивидуального гаражного" заменить словами "строительства гаража для собственных нужд"; б) в части 1 слова "индивидуального гаражного" заменить словами "строительства гаража для собственных нужд"; 3) статью 70 дополнить частями 23 - 27 следующего содержания: "23. Государственная регистрация права собственности на земельный участок, на котором расположен гараж, возведенный до дня введения в действие Градостроительного кодекса Российской Федерации от 29 декабря 2004 года № 190-ФЗ, и который предоставлен в соответствии с Федеральным законом от 25 октября 2001 года № 137-ФЗ "О введении в действие Земельного кодекса Российской Федерации" гражданину в собственность бесплатно,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 Исполнительный орган государственной власти или орган местного самоуправления после государственной регистрации права собственности гражданина на земельный участок, государственного кадастрового учета гаража (в случае, если ранее его государственный кадастровый учет не был осуществлен) и государственной регистрации права собственности гражданина на гараж обязан передать собственнику указанных объектов выданные в соответствии с частью 1 статьи 28 настоящего Федерального закона выписки из Единого государственного реестра недвижимости об указанных объектах недвижимости.</w:t>
      </w:r>
    </w:p>
    <w:p>
      <w:r>
        <w:rPr>
          <w:b/>
        </w:rPr>
        <w:t xml:space="preserve">24. </w:t>
      </w:r>
      <w:r>
        <w:t>В случае, если земельный участок, указанный в части 23 настоящей статьи, является ограниченным в обороте и в соответствии с Федеральным законом от 25 октября 2001 года № 137-ФЗ "О введении в действие Земельного кодекса Российской Федерации" предоставлен гражданину в аренду, государственная регистрация договора аренды такого земельного участка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w:t>
      </w:r>
    </w:p>
    <w:p>
      <w:r>
        <w:rPr>
          <w:b/>
        </w:rPr>
        <w:t xml:space="preserve">25. </w:t>
      </w:r>
      <w:r>
        <w:t>Заявление исполнительного органа государственной власти или органа местного самоуправления о государственном кадастровом учете и (или) государственной регистрации прав, указанное в части 23 или 24 настоящей статьи, должно быть подано таким органом в течение пяти рабочих дней с момента принятия таким органом решения о предоставлении земельного участка гражданину в собственность бесплатно или с момента подписания договора аренды земельного участка его сторонами. В случае, если в указанный срок заявление не подано соответствующим органом, с таким заявлением гражданин вправе обратиться самостоятельно</w:t>
      </w:r>
    </w:p>
    <w:p>
      <w:r>
        <w:rPr>
          <w:b/>
        </w:rPr>
        <w:t xml:space="preserve">26. </w:t>
      </w:r>
      <w:r>
        <w:t>В целях реализации положений части 23 настоящей статьи межевой план земельного участка и технический план гаража могут быть подготовлены на основании решения о предварительном согласовании предоставления земельного участка. В случае, если земельный участок, указанный в части 25 настоящей статьи, является образованным, для подготовки технического плана расположенного на нем гаража предоставление правоустанавливающих или иных документов на данные земельный участок и (или) гараж не требуется</w:t>
      </w:r>
    </w:p>
    <w:p>
      <w:r>
        <w:rPr>
          <w:b/>
        </w:rPr>
        <w:t xml:space="preserve">27. </w:t>
      </w:r>
      <w:r>
        <w:t>Положения частей 23 - 26 настоящей статьи не применяются в части направления заявления о государственном кадастровом учете и (или) государственной регистрации права собственности в отношении гаража, а также в отношении подготовки технического плана такого гаража в случае, если указанный гараж не является объектом капитального строительства, либо в случае, если право собственности на такой гараж было зарегистрировано ранее."</w:t>
      </w:r>
    </w:p>
    <w:p>
      <w:r>
        <w:rPr>
          <w:b/>
        </w:rPr>
        <w:t>Статья 16</w:t>
      </w:r>
    </w:p>
    <w:p>
      <w:r>
        <w:t>В пункте 2 статьи 7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53, ст. 8429; 2019, № 29, ст. 3861; 2021, № 1, ст. 33) слова "индивидуального гаражного" заменить словами "строительства гаража для собственных нужд".</w:t>
      </w:r>
    </w:p>
    <w:p>
      <w:r>
        <w:rPr>
          <w:b/>
        </w:rPr>
        <w:t>Статья 17</w:t>
      </w:r>
    </w:p>
    <w:p>
      <w:r>
        <w:t>В части 13 статьи 16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5133; 2019, № 31, ст. 4426; 2020, № 50, ст. 8049) слова "индивидуального гаражного" заменить словами "строительства гаражей для собственных нужд".</w:t>
      </w:r>
    </w:p>
    <w:p>
      <w:r>
        <w:rPr>
          <w:b/>
        </w:rPr>
        <w:t>Статья 18</w:t>
      </w:r>
    </w:p>
    <w:p>
      <w:r>
        <w:rPr>
          <w:b/>
        </w:rPr>
        <w:t xml:space="preserve">1. </w:t>
      </w:r>
      <w:r>
        <w:t>Гаражи, которые блокированы общими стенами с другими гаражами, сведения о которых внесены в Единый государственный реестр недвижимости как о помещениях в здании или сооружении, признаются самостоятельными зданиями. Внесение соответствующих изменений в записи Единого государственного реестра недвижимости осуществляется путем указания на вид объекта "здание" и на его назначение "гараж" на основании заявления: (В редакции федеральных законов от 24.07.2023 № 338-ФЗ, от 29.10.2024 № 370-ФЗ) 1)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по месту нахождения такого гаража;</w:t>
      </w:r>
    </w:p>
    <w:p>
      <w:r>
        <w:rPr>
          <w:b/>
        </w:rPr>
        <w:t xml:space="preserve">2. </w:t>
      </w:r>
      <w:r>
        <w:t>При внесении в Единый государственный реестр недвижимости сведений в соответствии с частью 1 настоящей статьи</w:t>
      </w:r>
    </w:p>
    <w:p>
      <w:r>
        <w:rPr>
          <w:b/>
        </w:rPr>
        <w:t xml:space="preserve">3. </w:t>
      </w:r>
      <w:r>
        <w:t>Органы местного самоуправления поселений, городских округов или муниципальных округов вправе осуществлять мероприятия, направленные на выявление лиц, использующих расположенные в границах соответствующих муниципальных образований гаражи, права на которые не зарегистрированы в Едином государственном реестре недвижимости, и оказывать содействие гражданам в приобретении прав на них и на земельные участки, на которых расположены гаражи. Состав указанных мероприятий и порядок их осуществления устанавливаются законами субъектов Российской Федерации. Мероприятия, направленные на выявление указанных лиц и оказание содействия гражданам в приобретении прав на гаражи и на земельные участки, на которых они расположены, вправе осуществлять органы местного самоуправления муниципальных районов. Органы местного самоуправления муниципальных районов, городских округов или муниципальных округов, органы государственной власти субъектов Российской Федерации вправе обеспечить выполнение кадастровых работ или комплексных кадастровых работ в отношении объектов, указанных в настоящей части. При этом, если отсутствуют права на указанные объекты, а также отсутствует утвержденный проект межевания территории, предусматривающий образование соответствующего земельного участка, либо если утвержденный проект межевания территории не предусматривает образование соответствующего земельного участка, это не является препятствием для выполнения кадастровых работ или комплексных кадастровых работ и осуществления государственного кадастрового учета указанных объектов на основании документов, подготовленных по результатам таких работ. В указанном случае комплексные кадастровые работы могут выполняться в соответствии с утвержденной схемой расположения земельного участка на кадастровом плане территории. (В редакции Федерального закона от 24.07.2023 № 338-ФЗ)</w:t>
      </w:r>
    </w:p>
    <w:p>
      <w:r>
        <w:rPr>
          <w:b/>
        </w:rPr>
        <w:t xml:space="preserve">4. </w:t>
      </w:r>
      <w:r>
        <w:t>Для целей настоящего Федерального закона понятия "гаражный кооператив", "гаражно-строительный кооператив" и "гаражный потребительский кооператив" признаются равнозначными. Особенности создания и деятельности гаражного кооператива, гаражно-строительного кооператива или гаражного потребительского кооператива определяются законом о гаражных объединениях</w:t>
      </w:r>
    </w:p>
    <w:p>
      <w:r>
        <w:rPr>
          <w:b/>
        </w:rPr>
        <w:t xml:space="preserve">5. </w:t>
      </w:r>
      <w:r>
        <w:t>Объекты, созданные до дня вступления в силу настоящего Федерального закона, которые в соответствии с правоустанавливающими или правоудостоверяющими документами либо в соответствии с записями Единого государственного реестра недвижимости имеют наименование или назначение "гаражный бокс", признаются гаражами</w:t>
      </w:r>
    </w:p>
    <w:p>
      <w:r>
        <w:rPr>
          <w:b/>
        </w:rPr>
        <w:t xml:space="preserve">6. </w:t>
      </w:r>
      <w:r>
        <w:t>В предусмотренную статьей 3936-1 Земельного кодекса Российской Федерации схему размещения гаражей, являющихся некапитальными сооружениями, могут быть включены гаражи, являющиеся некапитальными сооружениями, возведенные до дня вступления в силу настоящего Федерального закона, а также места стоянки для технических и других средств передвижения инвалидов, предоставленные им до дня вступления в силу настоящего Федерального закона</w:t>
      </w:r>
    </w:p>
    <w:p>
      <w:r>
        <w:rPr>
          <w:b/>
        </w:rPr>
        <w:t xml:space="preserve">7. </w:t>
      </w:r>
      <w:r>
        <w:t>В период рассмотрения заявления гражданина о предоставлении земельного участка, на котором расположен гараж, в соответствии со статьей 37 Федерального закона от 25 октября 2001 года № 137-ФЗ "О введении в действие Земельного кодекса Российской Федерации" орган местного самоуправления не вправе принимать решения, предусмотренные пунктом 4 статьи 222 Гражданского кодекса Российской Федерации</w:t>
      </w:r>
    </w:p>
    <w:p>
      <w:r>
        <w:rPr>
          <w:b/>
        </w:rPr>
        <w:t xml:space="preserve">8. </w:t>
      </w:r>
      <w:r>
        <w:t>В целях обеспечения оформления прав граждан на гаражи и земельные участки, на которых они расположены, на территориях субъектов Российской Федерации - городов федерального значения Москвы, Санкт-Петербурга и Севастополя нормативными правовыми актами указанных субъектов Российской Федерации могут быть установлены особенности предоставления земельных участков гражданам, указанным в пункте 2 статьи 37 Федерального закона от 25 октября 2001 года № 137-ФЗ "О введении в действие Земельного кодекса Российской Федерации"</w:t>
      </w:r>
    </w:p>
    <w:p>
      <w:r>
        <w:rPr>
          <w:b/>
        </w:rPr>
        <w:t xml:space="preserve">9. </w:t>
      </w:r>
      <w:r>
        <w:t>В случае, если на земельном участке, находящемся в федеральной собственности и предоставленном по договору аренды открытому акционерному обществу "Российские железные дороги", расположены указанный в пункте 2 статьи 37 Федерального закона от 25 октября 2001 года № 137-ФЗ "О введении в действие Земельного кодекса Российской Федерации" гараж, являющийся объектом капитального строительства, или несколько таких гаражей, земельный участок в целях его предоставления федеральным органом исполнительной власти, выступающим от имени Российской Федерации в качестве арендодателя по указанному договору, гражданину или гражданам по правилам, предусмотренным настоящим Федеральным законом, образуется путем раздела земельного участка, предоставленного открытому акционерному обществу "Российские железные дороги", при наличии согласия в письменной форме указанного акционерного общества, полученного гражданином или гражданами до направления в федеральный орган исполнительной власти, выступающий от имени Российской Федерации в качестве арендодателя по договору аренды с открытым акционерным обществом "Российские железные дороги", заявления о предварительном согласовании предоставления земельного участка или о предоставлении земельного участка. В целях получения предусмотренного настоящей частью согласия гражданин или граждане обращаются с письменным заявлением к открытому акционерному обществу "Российские железные дороги". Ответ на указанное заявление должен быть предоставлен открытым акционерным обществом "Российские железные дороги" в письменной форме в срок, не превышающий тридцати календарных дней со дня получения соответствующего заявления гражданина. Информация о порядке рассмотрения указанного заявления размещается на сайте открытого акционерного общества "Российские железные дороги" в информационно-телекоммуникационной сети "Интернет". (Дополнение частью - Федеральный закон от 24.07.2023 № 338-ФЗ)</w:t>
      </w:r>
    </w:p>
    <w:p>
      <w:r>
        <w:rPr>
          <w:b/>
        </w:rPr>
        <w:t xml:space="preserve">10. </w:t>
      </w:r>
      <w:r>
        <w:t>Для целей образования и последующего предоставления земельного участка в соответствии с частью 9 настоящей статьи гражданином или гражданами осуществляется подготовка схемы расположения образуемого земельного участка и после ее утверждения (в случаях и порядке, которые предусмотрены статьей 37 Федерального закона от 25 октября 2001 года № 137-ФЗ "О введении в действие Земельного кодекса Российской Федерации", и при наличии согласия в письменной форме открытого акционерного общества "Российские железные дороги" на раздел земельного участка в случае, указанном в части 9 настоящей статьи) обеспечивается выполнение кадастровых работ для целей государственного кадастрового учета образуемого земельного участка. При этом наличие права аренды у открытого акционерного общества "Российские железные дороги" на исходный земельный участок не является препятствием для такого образования, указанное право на образуемый земельный участок у открытого акционерного общества "Российские железные дороги" не возникает. (Дополнение частью - Федеральный закон от 24.07.2023 № 338-ФЗ)</w:t>
      </w:r>
    </w:p>
    <w:p>
      <w:r>
        <w:rPr>
          <w:b/>
        </w:rPr>
        <w:t xml:space="preserve">1. </w:t>
      </w:r>
      <w:r>
        <w:t>собственника такого гаража</w:t>
      </w:r>
    </w:p>
    <w:p>
      <w:r>
        <w:rPr>
          <w:b/>
        </w:rPr>
        <w:t xml:space="preserve">1. </w:t>
      </w:r>
      <w:r>
        <w:t>гражданина, которому предоставлен земельный участок, занятый таким гаражом</w:t>
      </w:r>
    </w:p>
    <w:p>
      <w:r>
        <w:rPr>
          <w:b/>
        </w:rPr>
        <w:t xml:space="preserve">1. </w:t>
      </w:r>
      <w:r>
        <w:t>лица, уполномоченного решением общего собрания членов гаражного кооператива, членом которого является гражданин, использующий такой гараж</w:t>
      </w:r>
    </w:p>
    <w:p>
      <w:r>
        <w:rPr>
          <w:b/>
        </w:rPr>
        <w:t xml:space="preserve">2. </w:t>
      </w:r>
      <w:r>
        <w:t>здания или сооружения, в которых в соответствии со сведениями Единого государственного реестра недвижимости были расположены указанные помещения, снимаются с государственного кадастрового учета при условии, что права на эти здания или сооружения не были зарегистрированы в Едином государственном реестре недвижимости</w:t>
      </w:r>
    </w:p>
    <w:p>
      <w:r>
        <w:rPr>
          <w:b/>
        </w:rPr>
        <w:t xml:space="preserve">2. </w:t>
      </w:r>
      <w:r>
        <w:t>сведения о назначении или наименовании всех указанных помещений исключаются из Единого государственного реестра недвижимости. (В редакции Федерального закона от 24.07.2023 № 338-ФЗ)</w:t>
      </w:r>
    </w:p>
    <w:p>
      <w:r>
        <w:rPr>
          <w:b/>
        </w:rPr>
        <w:t>Статья 19</w:t>
      </w:r>
    </w:p>
    <w:p>
      <w:r>
        <w:t>Настоящий Федеральный закон вступает в силу с 1 сентября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