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2007, № 7, ст. 839; № 30, ст. 3807; 2009, № 19, ст. 2279; № 52, ст. 6430; 2011, № 23, ст. 3255; № 30, ст. 4566, 4590, 4600; 2013, № 19, ст. 2325; № 30, ст. 4033; № 43, ст. 5444; № 48, ст. 6165; № 51, ст. 6695; № 52, ст. 6961; 2014, № 23, ст. 2928; № 30, ст. 4265; 2016, № 27, ст. 4214; 2018, № 15, ст. 2032; № 53, ст. 8457) следующие изменения: 1) статью 3 дополнить пунктами 13 - 15 следующего содержания: "13) рекламная система - информационная система и (или) программа для электронных вычислительных машин, которые предназначены и используются для организации распространения в информационно-телекоммуникационной сети "Интернет" рекламы посредством принадлежащих третьим лицам информационных ресурсов (сайтов в информационно-телекоммуникационной сети "Интернет", страниц сайта в информационно-телекоммуникационной сети "Интернет", информационных систем и (или) программ для электронных вычислительных машин); 14) оператор рекламной системы - лицо, осуществляющее деятельность по обеспечению функционирования рекламной системы; 15) прогнозные значения объемов распространения социальной рекламы в информационно-телекоммуникационной сети "Интернет" - значения объемов, способы, формы и средства распространения социальной рекламы в информационно-телекоммуникационной сети "Интернет", определяемые в соответствии с пунктом 3 части 310 статьи 10 настоящего Федерального закона в целях организации ее распространения в информационно-телекоммуникационной сети "Интернет" оператором социальной рекламы в информационно-телекоммуникационной сети "Интернет" в пределах установленного частью 3 статьи 10 настоящего Федерального закона объема."; 2) в статье 10: а) дополнить частями 31 - 320 следующего содержания: "31. Заключение возмездных и (или) безвозмездных договоров на распространение социальной рекламы в информационно-телекоммуникационной сети "Интернет" осуществляется в порядке, установленном Гражданским кодексом Российской Федерации, с учетом особенностей, определенных настоящей статьей.</w:t>
      </w:r>
    </w:p>
    <w:p>
      <w:r>
        <w:rPr>
          <w:b/>
        </w:rPr>
        <w:t xml:space="preserve">32. </w:t>
      </w:r>
      <w:r>
        <w:t>Для обеспечения равных условий распространения социальной рекламы в информационно-телекоммуникационной сети "Интернет" в соответствии с требованиями, указанными в части 3 настоящей статьи, Правительство Российской Федерации по представлению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определяет некоммерческую организацию, осуществляющую функции оператора социальной рекламы</w:t>
      </w:r>
    </w:p>
    <w:p>
      <w:r>
        <w:rPr>
          <w:b/>
        </w:rPr>
        <w:t xml:space="preserve">33. </w:t>
      </w:r>
      <w:r>
        <w:t>Оператором социальной рекламы может быть определена некоммерческая организация, соответствующая в совокупности следующим требованиям</w:t>
      </w:r>
    </w:p>
    <w:p>
      <w:r>
        <w:rPr>
          <w:b/>
        </w:rPr>
        <w:t xml:space="preserve">34. </w:t>
      </w:r>
      <w:r>
        <w:t>Сведения об операторе социальной рекламы (наименование, адрес местонахождения, адрес электронной почты, фамилия, имя и отчество (при наличии) руководителя) размещаются на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в информационно-телекоммуникационной сети "Интернет"</w:t>
      </w:r>
    </w:p>
    <w:p>
      <w:r>
        <w:rPr>
          <w:b/>
        </w:rPr>
        <w:t xml:space="preserve">35. </w:t>
      </w:r>
      <w:r>
        <w:t>Срок полномочий оператора социальной рекламы составляет пять лет. Полномочия оператора социальной рекламы могут быть прекращены Правительством Российской Федерации по представлению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досрочно по заявлению оператора социальной рекламы, а также в случае выявления несоответствия оператора социальной рекламы требованиям к оператору социальной рекламы, установленным частями 33 и 311 настоящей статьи. Решение о прекращении полномочий оператора социальной рекламы не позднее семи дней со дня его принятия направляется оператору социальной рекламы и размещается на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в информационно-телекоммуникационной сети "Интернет"</w:t>
      </w:r>
    </w:p>
    <w:p>
      <w:r>
        <w:rPr>
          <w:b/>
        </w:rPr>
        <w:t xml:space="preserve">36. </w:t>
      </w:r>
      <w:r>
        <w:t>Оператор социальной рекламы, полномочия которого прекращаются, не позднее дня наделения полномочиями вновь определенного оператора социальной рекламы передает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все документы, связанные с осуществлением полномочий оператора социальной рекламы</w:t>
      </w:r>
    </w:p>
    <w:p>
      <w:r>
        <w:rPr>
          <w:b/>
        </w:rPr>
        <w:t xml:space="preserve">37.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передает полученные документы новому оператору социальной рекламы не позднее семи дней со дня наделения его полномочиями оператора социальной рекламы</w:t>
      </w:r>
    </w:p>
    <w:p>
      <w:r>
        <w:rPr>
          <w:b/>
        </w:rPr>
        <w:t xml:space="preserve">38. </w:t>
      </w:r>
      <w:r>
        <w:t>Вновь определенный Правительством Российской Федерации оператор социальной рекламы является правопреемником по всем договорам на распространение социальной рекламы, заключенным оператором социальной рекламы, полномочия которого были прекращены</w:t>
      </w:r>
    </w:p>
    <w:p>
      <w:r>
        <w:rPr>
          <w:b/>
        </w:rPr>
        <w:t xml:space="preserve">39. </w:t>
      </w:r>
      <w:r>
        <w:t>До наделения полномочиями вновь определенного оператора социальной рекламы права и обязанности, предусмотренные настоящим Федеральным законом, а также заключенными на основании настоящего Федерального закона договорами, несет некоммерческая организация, полномочия оператора социальной рекламы которой были прекращены</w:t>
      </w:r>
    </w:p>
    <w:p>
      <w:r>
        <w:rPr>
          <w:b/>
        </w:rPr>
        <w:t xml:space="preserve">310. </w:t>
      </w:r>
      <w:r>
        <w:t>Оператор социальной рекламы</w:t>
      </w:r>
    </w:p>
    <w:p>
      <w:r>
        <w:rPr>
          <w:b/>
        </w:rPr>
        <w:t xml:space="preserve">311. </w:t>
      </w:r>
      <w:r>
        <w:t>Оператор социальной рекламы не вправе</w:t>
      </w:r>
    </w:p>
    <w:p>
      <w:r>
        <w:rPr>
          <w:b/>
        </w:rPr>
        <w:t xml:space="preserve">312.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размещает сведения о выявленных оператором социальной рекламы рекламораспространителях, указанных в части 313 настоящей статьи, на своем сайте в информационно-телекоммуникационной сети "Интернет"</w:t>
      </w:r>
    </w:p>
    <w:p>
      <w:r>
        <w:rPr>
          <w:b/>
        </w:rPr>
        <w:t xml:space="preserve">313. </w:t>
      </w:r>
      <w:r>
        <w:t>Рекламораспространители, распространяющие в информационно-телекоммуникационной сети "Интернет" рекламу, направленную на привлечение внимания потребителей, находящихся на территории Российской Федерации, на принадлежащих им информационных ресурсах (сайтах в информационно-телекоммуникационной сети "Интернет", страницах сайта в информационно-телекоммуникационной сети "Интернет", информационных системах и (или) программах для электронных вычислительных машин), доступ к которым в течение суток составляет более ста тысяч пользователей информационно-телекоммуникационной сети "Интернет", находящихся на территории Российской Федерации, обязаны</w:t>
      </w:r>
    </w:p>
    <w:p>
      <w:r>
        <w:rPr>
          <w:b/>
        </w:rPr>
        <w:t xml:space="preserve">314. </w:t>
      </w:r>
      <w:r>
        <w:t>Рекламораспространитель, указанный в части 313 настоящей статьи, вправе на основании договора предоставить возможность распространять рекламу на принадлежащем ему информационном ресурсе оператору рекламной системы, о чем рекламораспространитель обязан уведомить оператора социальной рекламы. В указанном случае взимание платы за распространение социальной рекламы, предоставляемой для распространения оператором социальной рекламы оператору рекламной системы в пределах объема, указанного в части 3 настоящей статьи, с оператора социальной рекламы, оператора рекламной системы не допускается</w:t>
      </w:r>
    </w:p>
    <w:p>
      <w:r>
        <w:rPr>
          <w:b/>
        </w:rPr>
        <w:t xml:space="preserve">315. </w:t>
      </w:r>
      <w:r>
        <w:t>В случае, предусмотренном частью 314 настоящей статьи, оператор рекламной системы обязан направлять оператору социальной рекламы сведения об объемах, о способах, формах и средствах распространения рекламы на информационном ресурсе, указанном в части 314 настоящей статьи, для формирования прогнозных значений объемов распространения социальной рекламы в информационно-телекоммуникационной сети "Интернет" и (или) прогнозные значения объемов распространения социальной рекламы в информационно-телекоммуникационной сети "Интернет", предусмотренные пунктом 1 части 313 настоящей статьи в сроки и порядке, которые утверждены в соответствии с указанным пунктом</w:t>
      </w:r>
    </w:p>
    <w:p>
      <w:r>
        <w:rPr>
          <w:b/>
        </w:rPr>
        <w:t xml:space="preserve">316. </w:t>
      </w:r>
      <w:r>
        <w:t>В случае, предусмотренном частью 314 настоящей статьи, договор на распространение социальной рекламы в объеме, предусмотренном частью 3 настоящей статьи, заключается между оператором рекламной системы и оператором социальной рекламы</w:t>
      </w:r>
    </w:p>
    <w:p>
      <w:r>
        <w:rPr>
          <w:b/>
        </w:rPr>
        <w:t xml:space="preserve">317. </w:t>
      </w:r>
      <w:r>
        <w:t>В случае, если операторами рекламных систем, рекламораспространителями, указанными в части 313 настоящей статьи, определены правила распространения рекламы в рамках конкретной рекламной системы или конкретного информационного ресурса, в договоре между оператором социальной рекламы и оператором рекламной системы или рекламораспространителем могут предусматриваться особенности распространения социальной рекламы в части объемов рекламы, распространяемой в определенный период, тематики, содержания, характеристик аудитории. Положения правил распространения рекламы в рамках конкретной рекламной системы или конкретного информационного ресурса не должны противоречить положениям настоящего Федерального закона</w:t>
      </w:r>
    </w:p>
    <w:p>
      <w:r>
        <w:rPr>
          <w:b/>
        </w:rPr>
        <w:t xml:space="preserve">318. </w:t>
      </w:r>
      <w:r>
        <w:t>Для рассмотрения вопросов, связанных с распространением в информационно-телекоммуникационной сети "Интернет" социальной рекламы,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создает совет по вопросам распространения социальной рекламы в информационно-телекоммуникационной сети "Интернет". Порядок образования и деятельности совета по вопросам распространения социальной рекламы в информационно-телекоммуникационной сети "Интернет"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319. </w:t>
      </w:r>
      <w:r>
        <w:t>Социальная реклама, распространяемая в информационно-телекоммуникационной сети "Интернет", должна содержать пометку "Социальная реклама", а также указание на рекламодателя социальной рекламы и на сайт, страницу сайта в информационно-телекоммуникационной сети "Интернет", содержащие информацию о рекламодателе социальной рекламы</w:t>
      </w:r>
    </w:p>
    <w:p>
      <w:r>
        <w:rPr>
          <w:b/>
        </w:rPr>
        <w:t xml:space="preserve">320. </w:t>
      </w:r>
      <w:r>
        <w:t>Положения частей 31 - 319 настоящей статьи в части распространения социальной рекламы в информационно-телекоммуникационной сети "Интернет" не распространяются на сайты в информационно-телекоммуникационной сети "Интернет", которые зарегистрированы в соответствии с Законом Российской Федерации от 27 декабря 1991 года № 2124-I "О средствах массовой информации" в качестве сетевых изданий, а также на телеканалы и (или) радиоканалы."; б) в части 4 слова "частью 5" заменить словами "частями 319 и 5";</w:t>
      </w:r>
    </w:p>
    <w:p>
      <w:r>
        <w:rPr>
          <w:b/>
        </w:rPr>
        <w:t xml:space="preserve">33. </w:t>
      </w:r>
      <w:r>
        <w:t>некоммерческая организация не основана на членстве</w:t>
      </w:r>
    </w:p>
    <w:p>
      <w:r>
        <w:rPr>
          <w:b/>
        </w:rPr>
        <w:t xml:space="preserve">33. </w:t>
      </w:r>
      <w:r>
        <w:t>в состав учредителей некоммерческой организации не входят иностранные граждане, иностранные организации или международные организации</w:t>
      </w:r>
    </w:p>
    <w:p>
      <w:r>
        <w:rPr>
          <w:b/>
        </w:rPr>
        <w:t xml:space="preserve">310. </w:t>
      </w:r>
      <w:r>
        <w:t>осуществляет анализ информации, размещенной в информационно-телекоммуникационной сети "Интернет", в целях выявления рекламораспространителей, указанных в части 313 настоящей статьи</w:t>
      </w:r>
    </w:p>
    <w:p>
      <w:r>
        <w:rPr>
          <w:b/>
        </w:rPr>
        <w:t xml:space="preserve">310. </w:t>
      </w:r>
      <w:r>
        <w:t>в случае выявления по результатам анализа информации, размещенной в информационно-телекоммуникационной сети "Интернет", рекламораспространителей, указанных в части 313 настоящей статьи, направляет им уведомление о представлении сведений об объемах, о способах, формах и средствах распространения рекламы и (или) прогнозных значений объемов распространения социальной рекламы в информационно-телекоммуникационной сети "Интернет", а также направляет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сведения о выявленных рекламораспространителях, указанных в части 313 настоящей статьи</w:t>
      </w:r>
    </w:p>
    <w:p>
      <w:r>
        <w:rPr>
          <w:b/>
        </w:rPr>
        <w:t xml:space="preserve">310. </w:t>
      </w:r>
      <w:r>
        <w:t>осуществляет сбор и учет сведений об объемах, о способах, формах и средствах распространения рекламы в информационно-телекоммуникационной сети "Интернет" рекламораспространителями, указанными в части 313 настоящей статьи, для формирования прогнозных значений объемов распространения социальной рекламы в информационно-телекоммуникационной сети "Интернет", а также сбор и учет прогнозных значений объемов распространения социальной рекламы в информационно-телекоммуникационной сети "Интернет", представляемых такими рекламораспространителями. Методика определения и уточнения прогнозных значений объемов распространения социальной рекламы в информационно-телекоммуникационной сети "Интернет", в том числе учета социальной рекламы, распространяемой в информационно-телекоммуникационной сети "Интернет" на основании договора, заключенного рекламораспространителями, указанными в части 313 настоящей статьи, без участия оператора социальной рекламы, при определении и уточнении прогнозных значений объемов распространения социальной рекламы в информационно-телекоммуникационной сети "Интернет",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Критерии отнесения информации, распространяемой в информационно-телекоммуникационной сети "Интернет", к социальной рекламе в целях определения объема социальной рекламы, предусмотренного частью 3 настоящей статьи, устанавливаются Правительством Российской Федерации</w:t>
      </w:r>
    </w:p>
    <w:p>
      <w:r>
        <w:rPr>
          <w:b/>
        </w:rPr>
        <w:t xml:space="preserve">310. </w:t>
      </w:r>
      <w:r>
        <w:t>организует распространение социальной рекламы в информационно-телекоммуникационной сети "Интернет" в соответствии с требованиями настоящего Федерального закона. Объемы, способы, формы и средства распространения социальной рекламы, предоставляемой рекламораспространителям и (или) операторам рекламных систем оператором социальной рекламы, определяются оператором социальной рекламы в пределах, установленных частью 3 настоящей статьи, самостоятельно</w:t>
      </w:r>
    </w:p>
    <w:p>
      <w:r>
        <w:rPr>
          <w:b/>
        </w:rPr>
        <w:t xml:space="preserve">310. </w:t>
      </w:r>
      <w:r>
        <w:t>в порядке, определенном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осуществляет учет социальной рекламы, распространяемой в информационно-телекоммуникационной сети "Интернет" рекламораспространителями, указанными в части 313 настоящей статьи, в том числе в целях определения прогнозных значений объемов распространения социальной рекламы в информационно-телекоммуникационной сети "Интернет"</w:t>
      </w:r>
    </w:p>
    <w:p>
      <w:r>
        <w:rPr>
          <w:b/>
        </w:rPr>
        <w:t xml:space="preserve">310. </w:t>
      </w:r>
      <w:r>
        <w:t>размещает на своем сайте в информационно-телекоммуникационной сети "Интернет" ежегодный отчет о своей деятельности</w:t>
      </w:r>
    </w:p>
    <w:p>
      <w:r>
        <w:rPr>
          <w:b/>
        </w:rPr>
        <w:t xml:space="preserve">310. </w:t>
      </w:r>
      <w:r>
        <w:t>взаимодействует с рекламодателями, рекламораспространителями, операторами рекламных систем, в том числе в целях заключения договоров на распространение социальной рекламы</w:t>
      </w:r>
    </w:p>
    <w:p>
      <w:r>
        <w:rPr>
          <w:b/>
        </w:rPr>
        <w:t xml:space="preserve">311. </w:t>
      </w:r>
      <w:r>
        <w:t>передавать сведения, указанные в пункте 3 части 310 настоящей статьи, третьим лицам</w:t>
      </w:r>
    </w:p>
    <w:p>
      <w:r>
        <w:rPr>
          <w:b/>
        </w:rPr>
        <w:t xml:space="preserve">311. </w:t>
      </w:r>
      <w:r>
        <w:t>использовать сведения, указанные в пункте 3 части 310 настоящей статьи, в коммерческих, а также иных целях, не предусмотренных настоящим Федеральным законом, в том числе для распространения рекламы, не являющейся социальной рекламой</w:t>
      </w:r>
    </w:p>
    <w:p>
      <w:r>
        <w:rPr>
          <w:b/>
        </w:rPr>
        <w:t xml:space="preserve">311. </w:t>
      </w:r>
      <w:r>
        <w:t>взимать плату с рекламодателей за распространение в информационно-телекоммуникационной сети "Интернет" социальной рекламы</w:t>
      </w:r>
    </w:p>
    <w:p>
      <w:r>
        <w:rPr>
          <w:b/>
        </w:rPr>
        <w:t xml:space="preserve">313. </w:t>
      </w:r>
      <w:r>
        <w:t>направлять оператору социальной рекламы сведения об объемах, о способах, формах и средствах распространения рекламы на принадлежащих им информационных ресурсах для формирования прогнозных значений объемов распространения социальной рекламы в информационно-телекоммуникационной сети "Интернет" и (или) прогнозные значения объемов распространения социальной рекламы в информационно-телекоммуникационной сети "Интернет". Требования к сведениям об объемах, о способах, формах и средствах распространения рекламы и прогнозным значениям объемов распространения социальной рекламы в информационно-телекоммуникационной сети "Интернет", а также к срокам и порядку их предоставления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313. </w:t>
      </w:r>
      <w:r>
        <w:t>распространять на принадлежащих им информационных ресурсах без взимания платы в пределах объема, установленного частью 3 настоящей статьи, социальную рекламу, предоставляемую для распространения оператором социальной рекламы, на основании договора, заключаемого с оператором социальной рекламы с учетом особенностей, определенных настоящей статьей. Не допускаются любые формы ограничений в отношении оператора социальной рекламы при распространении социальной рекламы в соответствии с требованиями настоящей статьи, за исключением случаев, предусмотренных частью 317 настоящей статьи</w:t>
      </w:r>
    </w:p>
    <w:p>
      <w:r>
        <w:rPr>
          <w:b/>
        </w:rPr>
        <w:t xml:space="preserve">320. </w:t>
      </w:r>
      <w:r>
        <w:t>в части 2 статьи 33:</w:t>
      </w:r>
    </w:p>
    <w:p>
      <w:r>
        <w:rPr>
          <w:b/>
        </w:rPr>
        <w:t xml:space="preserve">320. </w:t>
      </w:r>
      <w:r>
        <w:t>в статье 38:</w:t>
      </w:r>
    </w:p>
    <w:p>
      <w:r>
        <w:rPr>
          <w:b/>
        </w:rPr>
        <w:t xml:space="preserve">320. </w:t>
      </w:r>
      <w:r>
        <w:t>пункт 1 после слова "рекламораспространителям" дополнить словами ", операторам рекламных систем"</w:t>
      </w:r>
    </w:p>
    <w:p>
      <w:r>
        <w:rPr>
          <w:b/>
        </w:rPr>
        <w:t xml:space="preserve">320. </w:t>
      </w:r>
      <w:r>
        <w:t>в пункте 11 слова "и рекламораспространителями" заменить словами ", рекламораспространителями и операторами рекламных систем"</w:t>
      </w:r>
    </w:p>
    <w:p>
      <w:r>
        <w:rPr>
          <w:b/>
        </w:rPr>
        <w:t xml:space="preserve">320. </w:t>
      </w:r>
      <w:r>
        <w:t>часть 7 после слов "статьями 7 - 9," дополнить словами "частями 313, 314, 319 статьи 10, статьями"</w:t>
      </w:r>
    </w:p>
    <w:p>
      <w:r>
        <w:rPr>
          <w:b/>
        </w:rPr>
        <w:t xml:space="preserve">320. </w:t>
      </w:r>
      <w:r>
        <w:t>дополнить частью 71 следующего содержания: "71. Оператор рекламной системы несет ответственность за нарушение требований, установленных частями 314, 315, 316 статьи 10 настоящего Федерального закона, а в случае, предусмотренном частью 314 статьи 10 настоящего Федерального закона, также за нарушение требований, установленных частью 319 статьи 10 настоящего Федерального закона."</w:t>
      </w:r>
    </w:p>
    <w:p>
      <w:r>
        <w:rPr>
          <w:b/>
        </w:rPr>
        <w:t xml:space="preserve">320. </w:t>
      </w:r>
      <w:r>
        <w:t>дополнить частью 11 следующего содержания: "11. В отношении операторов рекламных систем, рекламораспространителей, не исполняющих требований, установленных частями 313, 314, 315, 316 статьи 10 настоящего Федерального закона, могут применяться меры ответственности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двадцать шестой - тридцать пятый подпункта "а", подпункт "б" пункта 2, пункты 3 и 4 статьи 1 настоящего Федерального закона вступают в силу с 1 июля 2021 года</w:t>
      </w:r>
    </w:p>
    <w:p>
      <w:r>
        <w:rPr>
          <w:b/>
        </w:rPr>
        <w:t xml:space="preserve">3. </w:t>
      </w:r>
      <w:r>
        <w:t>Определение оператора социальной рекламы впервые должно быть завершено до 1 июля 2021 года</w:t>
      </w:r>
    </w:p>
    <w:p>
      <w:r>
        <w:rPr>
          <w:b/>
        </w:rPr>
        <w:t xml:space="preserve">4. </w:t>
      </w:r>
      <w:r>
        <w:t>К нормативным правовым актам Российской Федерации, устанавливающим обязательные требования и предусмотренным пунктами 3, 5 части 310, пунктом 1 части 313, частью 318 статьи 10 Федерального закона от 13 марта 2006 года № 38-ФЗ "О рекламе",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