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охраны здоровья граждан в Российской Федерации" и статьи 12 и 22 Федерального закона "О лицензировании отдельных видов деятельности"</w:t>
      </w:r>
    </w:p>
    <w:p>
      <w:r>
        <w:rPr>
          <w:b/>
        </w:rPr>
        <w:t>Статья 1</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2012, № 26, ст. 3446; 2013, № 48, ст. 6165; 2014, № 30, ст. 4257; № 49, ст. 6927; 2015, № 1, ст. 85; № 10, ст. 1425; № 27, ст. 3951; № 29, ст. 4397; 2016, № 1, ст. 9; № 15, ст. 2055; № 18, ст. 2488; № 27, ст. 4219; 2017, № 31, ст. 4765, 4791; № 50, ст. 7544, 7563; 2018, № 32, ст. 5092; № 53, ст. 8437; 2019, № 22, ст. 2675; № 52, ст. 7770, 7799, 7836; 2020, № 13, ст. 1856; № 14, ст. 2028; № 29, ст. 4516; № 52, ст. 8584) следующие изменения: 1) пункт 15 части 1 статьи 14 изложить в следующей редакции: "15)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 2) в статье 38: а) дополнить частями 31 и 32 следующего содержания: "31.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r>
        <w:rPr>
          <w:b/>
        </w:rPr>
        <w:t xml:space="preserve">32. </w:t>
      </w:r>
      <w:r>
        <w:t>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 б) часть 4 изложить в следующей редакции: "4.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в) часть 5 изложить в следующей редакции: "5. На территории Российской Федерации не регистрируются</w:t>
      </w:r>
    </w:p>
    <w:p>
      <w:r>
        <w:rPr>
          <w:b/>
        </w:rPr>
        <w:t xml:space="preserve">32. </w:t>
      </w:r>
      <w:r>
        <w:t>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
        <w:rPr>
          <w:b/>
        </w:rPr>
        <w:t xml:space="preserve">32. </w:t>
      </w:r>
      <w:r>
        <w:t>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
        <w:rPr>
          <w:b/>
        </w:rPr>
        <w:t xml:space="preserve">32. </w:t>
      </w:r>
      <w:r>
        <w:t>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
        <w:rPr>
          <w:b/>
        </w:rPr>
        <w:t xml:space="preserve">32. </w:t>
      </w:r>
      <w:r>
        <w:t>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
        <w:rPr>
          <w:b/>
        </w:rPr>
        <w:t xml:space="preserve">32. </w:t>
      </w:r>
      <w:r>
        <w:t>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
        <w:rPr>
          <w:b/>
        </w:rPr>
        <w:t xml:space="preserve">32. </w:t>
      </w:r>
      <w:r>
        <w:t>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
        <w:rPr>
          <w:b/>
        </w:rPr>
        <w:t xml:space="preserve">32. </w:t>
      </w:r>
      <w:r>
        <w:t>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 дополнить пунктом 11 следующего содержания: "11) иные сведения, определяемые Правительством Российской Федерации.";</w:t>
      </w:r>
    </w:p>
    <w:p>
      <w:r>
        <w:rPr>
          <w:b/>
        </w:rPr>
        <w:t xml:space="preserve">32. </w:t>
      </w:r>
      <w:r>
        <w:t>пункт 2 части 3 статьи 911 дополнить словами ", а также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r>
        <w:rPr>
          <w:b/>
        </w:rPr>
        <w:t xml:space="preserve">32. </w:t>
      </w:r>
      <w:r>
        <w:t>часть 4 статьи 95 дополнить пунктом 11 следующего содержания: "11) проведение проверок соблюдения медицинскими организациями, которым предоставлены разрешения на применение незарегистрированных медицинских изделий для диагностики in vitro, требований к указанным медицинским изделиям, а также соблюдения указанными медицинскими организациями установленного порядка изготовления, хранения, применения, утилизации или уничтожения незарегистрированных медицинских изделий для диагностики in vitro;"</w:t>
      </w:r>
    </w:p>
    <w:p>
      <w:r>
        <w:rPr>
          <w:b/>
        </w:rPr>
        <w:t xml:space="preserve">32. </w:t>
      </w:r>
      <w:r>
        <w:t>в статье 96:</w:t>
      </w:r>
    </w:p>
    <w:p>
      <w:r>
        <w:rPr>
          <w:b/>
        </w:rPr>
        <w:t xml:space="preserve">32. </w:t>
      </w:r>
      <w:r>
        <w:t>дополнить частью 52 следующего содержания: "52. На указанные в части 5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частью 3 настоящей статьи."</w:t>
      </w:r>
    </w:p>
    <w:p>
      <w:r>
        <w:rPr>
          <w:b/>
        </w:rPr>
        <w:t xml:space="preserve">32. </w:t>
      </w:r>
      <w:r>
        <w:t>часть 6 дополнить предложением следующего содержания: "Порядок ввоза на территорию Российской Федерации медицинских изделий, указанных в пунктах 1, 2 и 5 части 5 настоящей статьи (за исключением медицинских изделий, указанных в подпунктах "а", "в" и "г"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
        <w:rPr>
          <w:b/>
        </w:rPr>
        <w:t xml:space="preserve">32. </w:t>
      </w:r>
      <w:r>
        <w:t>дополнить частью 81 следующего содержания: "81.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требованиям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Порядок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
        <w:rPr>
          <w:b/>
        </w:rPr>
        <w:t xml:space="preserve">32. </w:t>
      </w:r>
      <w:r>
        <w:t>часть 9 изложить в следующей редакции: "9.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законодательством Российской Федерации о налогах и сборах."</w:t>
      </w:r>
    </w:p>
    <w:p>
      <w:r>
        <w:rPr>
          <w:b/>
        </w:rPr>
        <w:t xml:space="preserve">32. </w:t>
      </w:r>
      <w:r>
        <w:t>в части 11: пункты 6 и 7 изложить в следующей редакции: "6) код Общероссийского классификатора продукции по видам экономической деятельности</w:t>
      </w:r>
    </w:p>
    <w:p>
      <w:r>
        <w:rPr>
          <w:b/>
        </w:rPr>
        <w:t xml:space="preserve">32. </w:t>
      </w:r>
      <w:r>
        <w:t>дополнить частью 111 следующего содержания: "111. На территории Российской Федерации допускается изготовление, хранение, применение, утилизация или уничтожение в порядке,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Порядок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требования к медицинским организациям, в которых изготавливаются и применяются незарегистрированные медицинские изделия для диагностики in vitro, и требования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законодательством Российской Федерации о налогах и сборах."</w:t>
      </w:r>
    </w:p>
    <w:p>
      <w:r>
        <w:rPr>
          <w:b/>
        </w:rPr>
        <w:t xml:space="preserve">32. </w:t>
      </w:r>
      <w:r>
        <w:t>часть 13 изложить в следующей редакции: "13.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 л) пункт 1 части 15 изложить в следующей редакции: "1) незарегистрированных медицинских изделий, за исключением медицинских изделий, указанных в части 5 настоящей статьи;"; м) часть 16 дополнить словами ", а также незарегистрированных медицинских изделий, за исключением медицинских изделий, указанных в части 5 настоящей статьи"; н) часть 17 дополнить словами ", а также незарегистрированных медицинских изделий, за исключением медицинских изделий, указанных в части 5 настоящей статьи"</w:t>
      </w:r>
    </w:p>
    <w:p>
      <w:r>
        <w:rPr>
          <w:b/>
        </w:rPr>
        <w:t xml:space="preserve">32. </w:t>
      </w:r>
      <w:r>
        <w:t>часть 1 изложить в следующей редакции: "1.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
        <w:rPr>
          <w:b/>
        </w:rPr>
        <w:t xml:space="preserve">32. </w:t>
      </w:r>
      <w:r>
        <w:t>в части 3 слова "побочных действий, не указанных в инструкции по применению или руководстве по эксплуатации медицинского изделия, о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медицинских изделий" заменить словами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
        <w:rPr>
          <w:b/>
        </w:rPr>
        <w:t xml:space="preserve">32. </w:t>
      </w:r>
      <w:r>
        <w:t>дополнить частью 31 следующего содержания: "31.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порядке."</w:t>
      </w:r>
    </w:p>
    <w:p>
      <w:r>
        <w:rPr>
          <w:b/>
        </w:rPr>
        <w:t xml:space="preserve">32. </w:t>
      </w:r>
      <w:r>
        <w:t>часть 5 после слов "медицинских изделий" дополнить словами ",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w:t>
      </w:r>
    </w:p>
    <w:p>
      <w:r>
        <w:rPr>
          <w:b/>
        </w:rPr>
        <w:t xml:space="preserve">32. </w:t>
      </w:r>
      <w:r>
        <w:t>в части 6 слова "побочных действиях, не указанных в инструкции по применению или руководстве по эксплуатации медицинского изделия, нежелательных реакциях при его применении, об особенностях взаимодействия медицинских изделий между собой, о фактах и об обстоятельствах, создающих угрозу жизни и здоровью граждан и медицинских работников при применении и эксплуатации зарегистрированных медицинских изделий," заменить словами "неблагоприятных событиях"</w:t>
      </w:r>
    </w:p>
    <w:p>
      <w:r>
        <w:rPr>
          <w:b/>
        </w:rPr>
        <w:t>Статья 2</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 30, ст. 4590; № 43, ст. 5971; 2012, № 26, ст. 3446; № 31, ст. 4322; 2013, № 9, ст. 874; № 27, ст. 3477; 2014, № 30, ст. 4256; № 42, ст. 5615; 2015, № 1, ст. 11; № 29, ст. 4342; № 44, ст. 6047; 2016, № 1, ст. 51; 2018, № 31, ст. 4838; № 32, ст. 5116; № 45, ст. 6841; № 53, ст. 8424; 2019, № 16, ст. 1817; № 25, ст. 3168; № 31, ст. 4441, 4457; № 52, ст. 7796; 2020, № 8, ст. 915; № 31, ст. 5029) следующие изменения</w:t>
      </w:r>
    </w:p>
    <w:p>
      <w:r>
        <w:t>пункт 17 части 1 статьи 12 изложить в следующей редакции: "17)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
        <w:t>часть 5 статьи 22 признать утратившей силу</w:t>
      </w:r>
    </w:p>
    <w:p>
      <w:r>
        <w:rPr>
          <w:b/>
        </w:rPr>
        <w:t>Статья 3</w:t>
      </w:r>
    </w:p>
    <w:p>
      <w:r>
        <w:rPr>
          <w:b/>
        </w:rPr>
        <w:t xml:space="preserve">1. </w:t>
      </w:r>
      <w:r>
        <w:t>Юридические лица, индивидуальные предприниматели, имеющие лицензии на деятельность по производству и техническому обслуживанию медицинской техники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в части технического обслуживания обязаны переоформить их до 1 января 2024 года на лицензии на деятельность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 порядке, установленном статьей 18 Федерального закона от 4 мая 2011 года № 99-ФЗ "О лицензировании отдельных видов деятельности"</w:t>
      </w:r>
    </w:p>
    <w:p>
      <w:r>
        <w:rPr>
          <w:b/>
        </w:rPr>
        <w:t xml:space="preserve">2. </w:t>
      </w:r>
      <w:r>
        <w:t>В случае, указанном в части 1 настоящей статьи, проверка соответствия лицензиата лицензионным требованиям при осуществлении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лицензирующим органом не осуществляется (за исключением случаев внесения изменений в перечень выполняемых работ, оказываемых услуг, составляющих лицензируемый вид деятельности)</w:t>
      </w:r>
    </w:p>
    <w:p>
      <w:r>
        <w:rPr>
          <w:b/>
        </w:rPr>
        <w:t>Статья 4</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 восьмой подпункта "в", подпункты "е" и "и" пункта 2, пункт 4 статьи 1, статьи 2 и 3 настоящего Федерального закона вступают в силу с 1 января 2022 года</w:t>
      </w:r>
    </w:p>
    <w:p>
      <w:r>
        <w:rPr>
          <w:b/>
        </w:rPr>
        <w:t xml:space="preserve">3. </w:t>
      </w:r>
      <w:r>
        <w:t>Положения пунктов 2, 3 и 5 части 5 статьи 38 Федерального закона от 21 ноября 2011 года № 323-ФЗ "Об основах охраны здоровья граждан в Российской Федерации" применяются по 1 января 2027 года включительно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