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Соглашения между Правительством Российской Федерации и Правительством Королевства Нидерландов об избежании двойного налогообложения и предотвращении уклонения от налогообложения в отношении налогов на доходы и имущество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