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4 Федерального закона от 29 июня 2018 года № 171-ФЗ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 (Собрание законодательства Российской Федерации, 2018, № 27, ст. 3954) изменение, дополнив ее частью 31 следующего содержания: "31. При исчислении срока, установленного подпунктами 1 и 2 пункта 1 статьи 275-7 Федерального закона от 22 апреля 1996 года № 39-ФЗ "О рынке ценных бумаг", учитывается период до реорганизации (преобразования) федерального государственного унитарного предприятия "Почта России" в Общество.".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