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Бюджетный кодекс Российской Федерации в связи с принятием Федерального закона "О федеральной территории "Сириус"</w:t>
      </w:r>
    </w:p>
    <w:p>
      <w:r>
        <w:rPr>
          <w:b/>
        </w:rPr>
        <w:t>Статья 1</w:t>
      </w:r>
    </w:p>
    <w:p>
      <w:r>
        <w:t>Внести в Бюджетный кодекс Российской Федерации (Собрание законодательства Российской Федерации, 1998, № 31, ст. 3823; 2004, № 34, ст. 3535; 2007, № 18, ст. 2117; 2008, № 30, ст. 3597; 2013, № 19, ст. 2331; 2014, № 43, ст. 5795; № 48, ст. 6656, 6664; 2015, № 45, ст. 6202; 2019, № 30, ст. 4101; № 31, ст. 4466; 2020, № 31, ст. 5022) следующие изменения: 1) статью 8 дополнить частью третьей следующего содержания: "Положения, установленные настоящим Кодексом в отношении субъектов Российской Федерации (органов государственной власти субъектов Российской Федерации), субъектов Российской Федерации - городов федерального значения, бюджетов субъектов Российской Федерации и бюджетов территориальных фондов обязательного медицинского страхования, распространяются на федеральные территории (органы публичной власти федеральных территорий). В случае, если положения настоящего Кодекса содержат указание на закон субъекта Российской Федерации, применяется нормативный правовой акт представительного органа федеральной территории."; 2) в статье 135: а) абзац четвертый части первой дополнить словами ", субвенций бюджетам федеральных территорий в случаях, установленных федеральными законами, для реализации передаваемых органам публичной власти федеральных территорий полномочий органов государственной власти субъектов Российской Федерации"; б) дополнить частью третьей следующего содержания: "К межбюджетным трансфертам из бюджетов федеральных территорий помимо вышеперечисленных относятся субвенции бюджетам субъектов Российской Федерации, местным бюджетам."; 3) дополнить статьей 1385 следующего содержания: "Статья 1385. Субвенции бюджетам субъектов Российской Федерации, местным бюджетам из бюджета федеральной территории 1. Под субвенциями бюджетам субъектов Российской Федерации, местным бюджетам из бюджета федеральной территории понимаются межбюджетные трансферты, предоставляемые бюджетам субъектов Российской Федерации, местным бюджетам в целях финансового обеспечения расходных обязательств субъектов Российской Федерации, муниципальных образований, возникающих при выполнении полномочий федеральной территории, переданных для осуществления органам государственной власти субъектов Российской Федерации, органам местного самоуправления в соответствии с соглашениями между органами публичной власти федеральной территории и органами государственной власти субъекта Российской Федерации, органами местного самоуправления, заключенными в порядке, установленном федеральным законом о федеральной территории.</w:t>
      </w:r>
    </w:p>
    <w:p>
      <w:r>
        <w:rPr>
          <w:b/>
        </w:rPr>
        <w:t xml:space="preserve">2. </w:t>
      </w:r>
      <w:r>
        <w:t>Субвенции бюджетам субъектов Российской Федерации, местным бюджетам из бюджета федеральной территории, предоставляемые на исполнение отдельных расходных обязательств субъектов Российской Федерации, муниципальных образований, зачисляются в бюджет субъекта Российской Федерации, местный бюджет и являются источником финансового обеспечения расходных обязательств субъектов Российской Федерации, муниципальных образований, указанных в пункте 1 настоящей статьи, в порядке, установленном нормативными правовыми актами федеральной территории. Порядок предоставления каждой субвенции бюджетам субъектов Российской Федерации, местным бюджетам из бюджета федеральной территории утверждается нормативным правовым актом федеральной территории и должен содержать порядок определения общего объема субвенций для осуществления переданных полномочий</w:t>
      </w:r>
    </w:p>
    <w:p>
      <w:r>
        <w:rPr>
          <w:b/>
        </w:rPr>
        <w:t xml:space="preserve">3. </w:t>
      </w:r>
      <w:r>
        <w:t>Оплата услуг почтовой связи и банковских услуг, оказываемых банками, определяемыми органами государственной власти субъектов Российской Федерации, органами местного самоуправления в установленном законодательством Российской Федерации порядке, компенсация затрат на обеспечение деятельности исполнительных органов государственной власти субъектов Российской Федерации, местных администраций и государственных (муниципальных) учреждений, находящихся в их ведении, в связи с осуществлением переданных им полномочий федеральной территории могут осуществляться за счет соответствующих субвенций, предоставляемых бюджетам субъектов Российской Федерации, местным бюджетам, в порядке, установленном пунктом 2 настоящей статьи.";</w:t>
      </w:r>
    </w:p>
    <w:p>
      <w:r>
        <w:rPr>
          <w:b/>
        </w:rPr>
        <w:t xml:space="preserve">3. </w:t>
      </w:r>
      <w:r>
        <w:t>статью 140 дополнить пунктом 7 следующего содержания: "7. Положения настоящей статьи применяются при предоставлении субвенций из бюджетов субъектов Российской Федерации бюджетам федеральных территорий в целях финансового обеспечения расходных обязательств федеральных территорий, возникающих при выполнении государственных полномочий субъектов Российской Федерации, переданных для осуществления федеральным территориям в случаях, установленных федеральными законами."</w:t>
      </w:r>
    </w:p>
    <w:p>
      <w:r>
        <w:rPr>
          <w:b/>
        </w:rPr>
        <w:t>Статья 2</w:t>
      </w:r>
    </w:p>
    <w:p>
      <w:r>
        <w:t>Положения Бюджетного кодекса Российской Федерации (в редакции настоящего Федерального закона) применяются к правоотношениям, возникающим при составлении и исполнении бюджетов бюджетной системы Российской Федерации, начиная с бюджетов на 2022 год и на плановый период 2023 и 2024 годов (на 2022 год).</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