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20.10. Незаконные изготовление, приобретение, продажа, передача, хранение, перевозка, транспортирование, ношение или использование оружия, основных частей огнестрельного оружия и патронов к оружию "Статья 20.33. Участие в деятельности иностранной или международной неправительственной организации, в отношении которой принято решение о признании нежелательной на территории Российской Федерации ее деятельности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