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 Федерального закона "Об организованных торгах"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