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61 части первой статьи 20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 33, ст. 3424; 2002, № 12, ст. 1093; 2005, № 1, ст. 18; 2006, № 19, ст. 2061; 2009, № 9, ст. 1043; 2010, № 31, ст. 4193; 2011, № 49, ст. 7069; 2012, № 31, ст. 4333; № 53, ст. 7607; 2014, № 52, ст. 7543; 2015, № 1, ст. 37; 2016, № 1, ст. 23; 2017, № 18, ст. 2661, 2669; № 30, ст. 4456; 2018, № 18, ст. 2560; 2019, № 22, ст. 2661; № 52, ст. 7825; 2021, № 17, ст. 2878; № 27, ст. 5181) слова "73 и 75" заменить словами "73, 75, пунктами 1, 2, 5 - 7, абзацем первым пункта 8 статьи 77, абзацем вторым пункта 2 статьи 78".</w:t>
      </w:r>
    </w:p>
    <w:p>
      <w:r>
        <w:rPr>
          <w:b/>
        </w:rPr>
        <w:t>Статья 2</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49, ст. 6036; 2009, № 23, ст. 2776; 2010, № 30, ст. 4007; № 31, ст. 4166; 2011, № 27, ст. 3873; № 46, ст. 6406; 2012, № 50, ст. 6954; 2013, № 26, ст. 3207; № 44, ст. 5641; № 52, ст. 6968; 2014, № 19, ст. 2315; № 23, ст. 2934; № 30, ст. 4219; 2015, № 1, ст. 37; № 18, ст. 2614; № 24, ст. 3367; № 27, ст. 3945, 4001; 2016, № 1, ст. 27, 43, 44; № 26, ст. 3860; № 27, ст. 4196; № 28, ст. 4558; 2017, № 31, ст. 4830; 2018, № 1, ст. 54, 66; № 18, ст. 2560, 2576, 2582; № 53, ст. 8491; 2019, № 12, ст. 1222, 1223; № 27, ст. 3534, 3538; № 30, ст. 4152; № 31, ст. 4418, 4430; № 49, ст. 6953; № 51, ст. 7490; № 52, ст. 7798; 2020, № 9, ст. 1138; № 15, ст. 2239; № 29, ст. 4518; № 30, ст. 4738; № 31, ст. 5018; 2021, № 1, ст. 18, 75; № 9, ст. 1469; № 18, ст. 3064; № 24, ст. 4183; № 27, ст. 5061, 5094, 5171, 5183; № 47, ст. 7739) следующие изменения: 1) в части первой статьи 3: а) абзац десятый после слов "настоящего Федерального закона," дополнить словами "по оценке степени (уровня) риска совершения клиентами подозрительных операций и отнесению клиентов к группам риска совершения подозрительных операций,"; б) дополнить абзацем следующего содержания: "подозрительные операции - операции с денежными средствами или иным имуществом, предположительно совершаемые в целях легализации (отмывания) доходов, полученных преступным путем, и финансирования терроризма."; 2) в абзаце четвертом статьи 4 слова "в выполнении распоряжения клиента о совершении операций" заменить словами "в совершении операции", после слов "о расторжении договора банковского счета (вклада)" дополнить словами ", о применении мер, предусмотренных пунктом 5 статьи 77 настоящего Федерального закона,", дополнить словами ", об отнесении Центральным банком Российской Федерации клиентов кредитных организаций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3) в статье 7: а) в пункте 1: в подпункте 11 слова "операций в целях легализации (отмывания) доходов, полученных преступным путем, или финансирования терроризма" заменить словами "подозрительных операций"; подпункт 3 изложить в следующей редакции: "3)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 Организации, осуществляющие операции с денежными средствами или иным имуществом, обновляют информацию о клиентах, которые не отнесены к группе низкой степени (уровня) риска совершения подозрительных операций в соответствии с правилами внутреннего контроля данной организации, представителях таких клиентов, их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 дополнить подпунктами 31 и 32 следующего содержания: "31)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подозрительных операций. Кредитная организация обязана относить каждого клиента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 низкая степень (уровень) риска совершения подозрительных операций; средняя степень (уровень) риска совершения подозрительных операций; высокая степень (уровень) риска совершения подозрительных операций. Порядок организации и порядок осуществления внутреннего контроля кредитными организациями с учетом степени (уровня) риска совершения клиентами подозрительных операций устанавливаются кредитными организациями в правилах внутреннего контроля, разрабатываемых в соответствии с пунктом 2 настоящей статьи; 32) принимать в соответствии с правилами внутреннего контроля меры по снижению выявленных в соответствии с подпунктом 31 настоящего пункта рисков совершения клиентами подозрительных операций;"; б) в абзаце тринадцатом пункта 2 слова "операций в целях легализации (отмывания) доходов, полученных преступным путем, или финансирования терроризма" заменить словами "подозрительных операций"; в) в пункте 52: абзац второй после слов "физического лица" дополнить словами ", а также клиента - юридического лица (индивидуального предпринимателя), который отнесен кредитной организацией к группе низкой степени (уровня) риска совершения подозрительных операций в соответствии с правилами внутреннего контроля такой кредитной организации"; абзац третий после слов "с клиентом" дополнить словами "(за исключением клиента - физического лица, а также клиента - юридического лица (индивидуального предпринимателя), который отнесен кредитной организацией к группе низкой степени (уровня) риска совершения подозрительных операций в соответствии с правилами внутреннего контроля такой кредитной организации)", слова "в выполнении распоряжения клиента о совершении операции на основании пункта 11" заменить словами "в совершении операции на основании распоряжения клиента в случае, предусмотренном пунктом 11"; г) дополнить пунктом 514 следующего содержания: "514. Организации, осуществляющие операции с денежными средствами или иным имуществом, до предоставления новых услуг и (или) программно-технических средств, обеспечивающих возможность совершения клиентами операций с денежными средствами или иным имуществом, обязаны оценивать возможность использования таких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принимать меры, направленные на снижение (минимизацию) данной возможности."; д) в пункте 10: в абзаце первом слова "распоряжение клиента о ее осуществлении должно быть выполнено" заменить словами "такая операция должна быть проведена"; в абзаце пятом слова "по распоряжению клиента" исключить; е) в пункте 11: в абзаце первом слова "вправе отказать в выполнении распоряжения клиента о совершении операции в случае, если" заменить словами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абзаце втором слова "выполнении распоряжения клиента о" исключить; ж) дополнить пунктом 111 следующего содержания: "111. Кредитная организация отказывает в совершении операции с денежными средствами в случаях, предусмотренных настоящим Федеральным законом, до момента наступления безотзывности перевода денежных средств, предусмотренной Федеральным законом от 27 июня 2011 года № 161-ФЗ "О национальной платежной системе"."; з) в пункте 12 слово "выполнения" заменить словом "совершения"; и) в пункте 133: в абзаце первом слово "определении" заменить словом "оценке", слова "операций в целях легализации (отмывания) доходов, полученных преступным путем, или финансирования терроризма" заменить словами "подозрительных операций"; в абзаце втором слово "определении" заменить словом "оценке", слова "операций в целях легализации (отмывания) доходов, полученных преступным путем, или финансирования терроризма" заменить словами "подозрительных операций"; к) в пункте 135: в абзаце первом слова "от проведения" заменить словами "в совершении"; дополнить новым абзацем вторым следующего содержания: "В состав предусмотренной абзацем первым настоящего пункта межведомственной комиссии входят представители Центрального банка Российской Федерации и уполномоченного органа. Рассмотрение межведомственной комиссией заявлений, предусмотренных пунктом 1 статьи 78 настоящего Федерального закона, осуществляется в соответствии с многосторонним соглашением о взаимодействии, указанным в абзаце третьем настоящего пункта, с участием представителей федерального органа исполнительной власти, осуществляющего функции по контролю и надзору в области таможенного дела, и Уполномоченного при Президенте Российской Федерации по защите прав предпринимателей. Общероссийские общественные организации, союзы и ассоциации кредитных организаций вправе участвовать в рассмотрении межведомственной комиссией заявлений, предусмотренных пунктом 1 статьи 78 настоящего Федерального закона, путем присоединения к многостороннему соглашению о взаимодействии, указанному в абзаце третьем настоящего пункта, в порядке, установленном таким многосторонним соглашением."; абзац второй считать абзацем третьим и изложить его в следующей редакции: "Требования к заявлениям, предусмотренным абзацем первым настоящего пункта и пунктом 1 статьи 78 настоящего Федерального закона, порядок и сроки рассмотрения межведомственной комиссией заявления и документов и (или) сведений, представленных заявителем, и порядок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заявлений, предусмотренных абзацем первым настоящего пункта и пунктом 1 статьи 78 настоящего Федерального закона, документов и (или) сведений, представленных заявителем, не может превышать двадцать рабочих дней со дня обращения заявителя. Порядок информационного взаимодействия Центрального банка Российской Федерации, уполномоченного органа, федерального органа исполнительной власти, осуществляющего функции по контролю и надзору в области таможенного дела, и Уполномоченного при Президенте Российской Федерации по защите прав предпринимателей при рассмотрении межведомственной комиссией заявлений, предусмотренных пунктом 1 статьи 78 настоящего Федерального закона, документов и (или) сведений, представленных заявителем, устанавливается заключенным между ними многосторонним соглашением о взаимодействии, которое Центральный банк Российской Федерации размещает на своем официальном сайте в сети Интернет."; л) в пункте 136: в абзаце первом слова "от проведения" заменить словами "в совершении"; в абзаце втором слова "от проведения" заменить словами "в совершении"; в абзаце третьем слова "от проведения" заменить словами "в совершении"; 4) в абзаце первом пункта 1 статьи 71 после слов "установления иной информации о клиенте," дополнить словами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после слов "хранения информации," дополнить словами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принятия мер, направленных на снижение (минимизацию) данной возможности,", слова "подпунктами 1, 11, 2" заменить словами "подпунктами 1, 11, 2, 31, 32", слова "пунктами 2 и 4" заменить словами "пунктами 2, 4 и 514"; 5) в пункте 3 статьи 73 слова "таких операций в целях легализации (отмывания) доходов, полученных преступным путем, или финансирования терроризма" заменить словами "подозрительных операций"; 6) в пункте 8 статьи 75: а) в абзаце первом слова "распоряжение клиента о ее осуществлении должно быть выполнено" заменить словами "операция должна быть проведена"; б) в абзаце третьем слова "по распоряжению клиента" исключить; 7) главу II дополнить статьями 76 - 78 следующего содержания: "Статья 76. Информирование о группах риска совершения юридическими лицами (за исключением кредитных организаций,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подозрительных операций и использование кредитными организациями данной информации 1. Кредитные организации в целях отнесения Центральным банком Российской Федерации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представляют в Центральный банк Российской Федерации наименования всех клиентов - юридических лиц (за исключением кредитных организаций, государственных органов и органов местного самоуправления), зарегистрированных в соответствии с законодательством Российской Федерации, фамилии, имена, отчества (если иное не вытекает из закона или национального обычая) всех клиентов - индивидуальных предпринимателей, зарегистрированных в соответствии с законодательством Российской Федерации, и присвоенные указанным лицам идентификационные номера налогоплательщиков в порядке и сроки,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Центральный банк Российской Федерации доводит информацию об отнесении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через их личные кабинеты в соответствии со статьей 731 Федерального закона от 10 июля 2002 года № 86-ФЗ "О Центральном банке Российской Федерации (Банке России)" в сроки и объеме,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а до уполномоченного органа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w:t>
      </w:r>
    </w:p>
    <w:p>
      <w:r>
        <w:rPr>
          <w:b/>
        </w:rPr>
        <w:t xml:space="preserve">2. </w:t>
      </w:r>
      <w:r>
        <w:t>Кредитные организации при осуществлении внутреннего контроля с момента получения от Центрального банка Российской Федерации информации, предусмотренной абзацем вторым пункта 1 настоящей статьи, вправе использовать в качестве дополнительного фактора, влияющего на оценку степени (уровня) риска совершения клиентом - юридическим лицом (за исключением кредитных организаций, государственных органов и органов местного самоуправления) (индивидуальным предпринимателем), зарегистрированным в соответствии с законодательством Российской Федерации, подозрительных операций, информацию об отнесении такого клиента к одной из групп риска совершения подозрительных операций</w:t>
      </w:r>
    </w:p>
    <w:p>
      <w:r>
        <w:rPr>
          <w:b/>
        </w:rPr>
        <w:t>Статья 77. Права и обязанности кредитных организаций при приеме на обслуживание и обслуживании клиентов - юридических лиц (индивидуальных предпринимателей), зарегистрированных в соответствии с законодательством Российской Федерации, в зависимости от отнесения их к группам риска совершения подозрительных операций</w:t>
      </w:r>
    </w:p>
    <w:p>
      <w:r>
        <w:rPr>
          <w:b/>
        </w:rPr>
        <w:t xml:space="preserve">1. </w:t>
      </w:r>
      <w:r>
        <w:t>Кредитные организации включают в правила внутреннего контроля, разрабатываемые в соответствии с пунктом 2 статьи 7 настоящего Федерального закона, положения об использовании или неиспользовании в отношении клиентов -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информации Центрального банка Российской Федерации, предусмотренной абзацем вторым пункта 1 статьи 76 настоящего Федерального закона. Порядок организации внутреннего контроля кредитными организациями с учетом степени (уровня) риска совершения подозрительных операций клиентами и порядок осуществления такого контроля устанавливаются кредитными организациями, использующими в отношении клиентов -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информацию Центрального банка Российской Федерации, предусмотренную абзацем вторым пункта 1 статьи 76 настоящего Федерального закона, в правилах внутреннего контроля, разрабатываемых в соответствии с пунктом 2 статьи 7 настоящего Федерального закона, с учетом особенностей, предусмотренных настоящей статьей и статьей 78 настоящего Федерального закона</w:t>
      </w:r>
    </w:p>
    <w:p>
      <w:r>
        <w:rPr>
          <w:b/>
        </w:rPr>
        <w:t xml:space="preserve">2. </w:t>
      </w:r>
      <w:r>
        <w:t>При осуществлении внутреннего контроля кредитная организация не вправе: 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является клиентом данной кредитной организации и отнесен данной кредитной организацией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только на случаи осуществления перевода денежных средств на счет (вклад, депозит) такого получателя средств, открытый в кредитной организации на территории Российской Федерации, и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кредитной организацией на территории Российской Федерации; 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на счет (вклад, депозит), открытый в другой кредитной организации на территории Российской Федерации,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не является клиентом данной кредитной организации и отнесен Центральным банком Российской Федерации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также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другой кредитной организацией на территории Российской Федерации. Кредитная организация вправе в соответствии с пунктом 11 статьи 7 настоящего Федерального закона отказать клиенту - юридическому лицу (за исключением государственного органа или органа местного самоуправления) (индивидуальному предпринимателю), зарегистрированному в соответствии с законодательством Российской Федерации, в осуществлении перевода денежных средств, указанного в абзацах втором и третьем настоящего пункта, в случае, если в результате реализации правил внутреннего контроля у кредитной организации возникают подозрения, что операция совершается таким клиентом в целях легализации (отмывания) доходов, полученных преступным путем, или финансирования терроризма. В этом случае кредитная организация обязана изменить клиенту степень (уровень) риска совершения подозрительных операций в срок не позднее рабочего дня, следующего за днем принятия решения об отказе в совершении операции</w:t>
      </w:r>
    </w:p>
    <w:p>
      <w:r>
        <w:rPr>
          <w:b/>
        </w:rPr>
        <w:t xml:space="preserve">3. </w:t>
      </w:r>
      <w:r>
        <w:t>При осуществлении внутреннего контроля кредитная организация, не использующая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абзацами вторым и третьим пункта 52 и пунктом 11 статьи 7 настоящего Федерального закона</w:t>
      </w:r>
    </w:p>
    <w:p>
      <w:r>
        <w:rPr>
          <w:b/>
        </w:rPr>
        <w:t xml:space="preserve">4. </w:t>
      </w:r>
      <w:r>
        <w:t>При осуществлении внутреннего контроля кредитная организация, использующая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абзацами вторым и третьим пункта 52 и пунктом 11 статьи 7 настоящего Федерального закона, за исключением случая, предусмотренного пунктом 5 настоящей статьи</w:t>
      </w:r>
    </w:p>
    <w:p>
      <w:r>
        <w:rPr>
          <w:b/>
        </w:rPr>
        <w:t xml:space="preserve">5. </w:t>
      </w:r>
      <w:r>
        <w:t>При осуществлении внутреннего контроля кредитная организация, использующая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 Центральным банком Российской Федерации к группе высокой степени (уровня) риска совершения подозрительных операций, применяет следующие меры: не проводит операции по списанию денежных средств с банковского счета (вклада, депозита), по уменьшению остатка электронных денежных средств, не осуществляет переводы денежных средств с использованием сервиса быстрых платежей платежной системы Банка России, операции выдачи наличных денежных средств, за исключением случаев, предусмотренных пунктом 6 настоящей статьи, а также операции с иным имуществом; не выдает при расторжении договора банковского счета (вклада, депозита) остаток денежных средств на счете либо не перечисляет его на другой счет такого клиента или на счет третьего лица по указанию такого клиента, за исключением случаев, предусмотренных абзацами седьмым и десятым пункта 6 настоящей статьи; прекращает обеспечение возможности использования таким клиентом электронного средства платежа</w:t>
      </w:r>
    </w:p>
    <w:p>
      <w:r>
        <w:rPr>
          <w:b/>
        </w:rPr>
        <w:t xml:space="preserve">6. </w:t>
      </w:r>
      <w:r>
        <w:t>По банковскому счету (вкладу, депозиту)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использующей информацию Центрального банка Российской Федерации, предусмотренную абзацем вторым пункта 1 статьи 76 настоящего Федерального закона, и Центральным банком Российской Федерации к группе высокой степени (уровня) риска совершения подозрительных операций, допускается проведение следующих операций: уплата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оплата труда работников, получавших заработную плату до дня отнесения кредитной организацией и Центральным банком Российской Федерации такого клиента этой кредитной организации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 денежные выплаты, связанные с предоставлением таким работникам гарантий и компенсаций, предусмотренных Трудовым кодексом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 операции в целях исполнения обязательств юридического лица (индивидуального предпринимателя) по кредитному договору, возникших у такого лица до применения к нему мер, предусмотренных пунктом 5 настоящей статьи; 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абзацами вторым - пятым и девятым настоящего пункта,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 Кредитная организация вправе в соответствии с пунктом 11 статьи 7 настоящего Федерального закона отказать в совершении операций, предусмотренных абзацами вторым - девятым настоящего пункта, в случае, если в результате реализации правил внутреннего контроля у кредитной организации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r>
        <w:rPr>
          <w:b/>
        </w:rPr>
        <w:t xml:space="preserve">7. </w:t>
      </w:r>
      <w:r>
        <w:t>При реализации процедур внутреннего контроля кредитная организация, использующая информацию Центрального банка Российской Федерации, предусмотренную абзацем вторым пункта 1 статьи 76 настоящего Федерального закона, в отношении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в соответствии с правилами внутреннего контроля и Центральным банком Российской Федерации к группе высокой степени (уровня) риска совершения подозрительных операций, не вправе изменить указанную степень (уровень) риска совершения подозрительных операций такому клиенту, за исключением случая, предусмотренного абзацем вторым пункта 2 статьи 78 настоящего Федерального закона</w:t>
      </w:r>
    </w:p>
    <w:p>
      <w:r>
        <w:rPr>
          <w:b/>
        </w:rPr>
        <w:t xml:space="preserve">8. </w:t>
      </w:r>
      <w:r>
        <w:t>Кредитная организация, использующая информацию Центрального банка Российской Федерации, предусмотренную абзацем вторым пункта 1 статьи 76 настоящего Федерального закона, не позднее пяти рабочих дней, следующих за днем применения мер, предусмотренных пунктом 5 настоящей статьи, обязана информировать об этом Центральный банк Российской Федерации в порядке и объеме,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и информировать клиента - юридическое лицо (индивидуального предпринимателя), зарегистрированного в соответствии с законодательством Российской Федерации, в порядке, установленном кредитной организацией, о применении к нему предусмотренных мер и об отнесении Центральным банком Российской Федерации такого клиента к группе высокой степени (уровня) риска совершения подозрительных операций со ссылкой на критерии отнесения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определенные в порядке, предусмотренном статьей 91 Федерального закона от 10 июля 2002 года № 86-ФЗ "О Центральном банке Российской Федерации (Банке России)", а также о наличии у такого клиента права обратиться с заявлением об отсутствии оснований для применения к нему указанных мер и соответствующими документами и (или) сведениями в межведомственную комиссию, указанную в пункте 135 статьи 7 настоящего Федерального закона. Центральный банк Российской Федерации направляет указанную в настоящем абзаце информацию, полученную от кредитных организаций, в уполномоченный орган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 В случае информирования клиента в соответствии с абзацем первым настоящего пункта с использованием сети связи общего пользования или информационно-телекоммуникационной сети, в том числе сети Интернет, датой получения клиентом информации считается день, следующий за днем направления кредитной организацией информации, а в случае информирования клиента по почте заказным письмом датой получения им информации считается шестой день со дня отправки кредитной организацией заказного письма</w:t>
      </w:r>
    </w:p>
    <w:p>
      <w:r>
        <w:rPr>
          <w:b/>
        </w:rPr>
        <w:t xml:space="preserve">9. </w:t>
      </w:r>
      <w:r>
        <w:t>При осуществлении внутреннего контроля кредитная организация после получения информации Центрального банка Российской Федерации, предусмотренной пунктом 2 статьи 76 настоящего Федерального закона, в случае несогласия с фактом отнесения ее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 группе более высокой степени (уровня) риска совершения подозрительных операций по сравнению с той, к которой он отнесен кредитной организацией в соответствии с правилами внутреннего контроля, и при этом кредитная организация не изменила указанную степень (уровень) риска совершения подозрительных операций на степень (уровень) риска совершения подозрительных операций, к которой такой клиент отнесен Центральным банком Российской Федерации, вправе проинформировать об этом Центральный банк Российской Федерации с приложением результатов собственной оценки степени (уровня) риска совершения таким клиентом подозрительных операций</w:t>
      </w:r>
    </w:p>
    <w:p>
      <w:r>
        <w:rPr>
          <w:b/>
        </w:rPr>
        <w:t xml:space="preserve">10. </w:t>
      </w:r>
      <w:r>
        <w:t>Применение мер, предусмотренных пунктом 5 настоящей статьи, не является основанием для возникновения гражданско-правовой ответственности кредитной организации за совершение соответствующих действий</w:t>
      </w:r>
    </w:p>
    <w:p>
      <w:r>
        <w:rPr>
          <w:b/>
        </w:rPr>
        <w:t>Статья 78. Права и обязанности кредитных организаций, юридических лиц (индивидуальных предпринимателей) при пересмотре оснований для применения мер в связи с отнесением юридических лиц (индивидуальных предпринимателей) к группе высокой степени (уровня) риска совершения подозрительных операций</w:t>
      </w:r>
    </w:p>
    <w:p>
      <w:r>
        <w:rPr>
          <w:b/>
        </w:rPr>
        <w:t xml:space="preserve">1. </w:t>
      </w:r>
      <w:r>
        <w:t>В случае получения юридическим лицом (индивидуальным предпринимателем), зарегистрированным в соответствии с законодательством Российской Федерации,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и об отнесении Центральным банком Российской Федерации такого юридического лица (индивидуального предпринимателя) к группе высокой степени (уровня) риска совершения подозрительных операций такое юридическое лицо (индивидуальный предприниматель) (далее для целей настоящей статьи - заявитель) вправе обратиться с заявлением об отсутствии оснований для применения к заявителю мер, предусмотренных пунктом 5 статьи 77 настоящего Федерального закона, с приложением при необходимости пояснений, документов и (или) сведений (далее - заявление об отсутствии оснований) в указанную в пункте 135 статьи 7 настоящего Федерального закона межведомственную комиссию. Заявление об отсутствии оснований может быть направлено в межведомственную комиссию в течение шести месяцев со дня, следующего за днем получения заявителем информации, указанной в абзаце первом пункта 8 статьи 77 настоящего Федерального закона</w:t>
      </w:r>
    </w:p>
    <w:p>
      <w:r>
        <w:rPr>
          <w:b/>
        </w:rPr>
        <w:t xml:space="preserve">2. </w:t>
      </w:r>
      <w:r>
        <w:t>По результатам рассмотрения заявления об отсутствии оснований межведомственная комиссия принимает решение об отсутствии оснований для применения к заявителю мер, предусмотренных пунктом 5 статьи 77 настоящего Федерального закона, или о наличии таких оснований. Межведомственная комиссия сообщает о принятом решении заявителю и кредитной организации в соответствии с абзацем вторым пункта 136 статьи 7 настоящего Федерального закона. Кредитная организация не позднее одного рабочего дня, следующего за днем получения решения межведомственной комиссии об отсутствии оснований для применения к заявителю мер, предусмотренных пунктом 5 статьи 77 настоящего Федерального закона, и Центральный банк Российской Федерации не позднее одного рабочего дня, следующего за днем принятия решения межведомственной комиссии об отсутствии оснований для применения к заявителю мер, предусмотренных пунктом 5 статьи 77 настоящего Федерального закона, обязаны изменить степень (уровень) риска совершения подозрительных операций заявителя, а кредитная организация также обязана прекратить применение к заявителю мер, предусмотренных пунктом 5 статьи 77 настоящего Федерального закона</w:t>
      </w:r>
    </w:p>
    <w:p>
      <w:r>
        <w:rPr>
          <w:b/>
        </w:rPr>
        <w:t xml:space="preserve">3. </w:t>
      </w:r>
      <w:r>
        <w:t>Применение к заявителю мер, предусмотренных пунктом 5 статьи 77 настоящего Федерального закона, может быть обжаловано в судебном порядке только после обращения заявителя в межведомственную комиссию в порядке, предусмотренном пунктом 1 настоящей статьи</w:t>
      </w:r>
    </w:p>
    <w:p>
      <w:r>
        <w:rPr>
          <w:b/>
        </w:rPr>
        <w:t xml:space="preserve">4. </w:t>
      </w:r>
      <w:r>
        <w:t>В случае необращения заявителя в межведомственную комиссию по истечении срока, предусмотренного пунктом 1 настоящей статьи, принятия межведомственной комиссией решения о наличии оснований для применения к заявителю мер, предусмотренных пунктом 5 статьи 77 настоящего Федерального закона, необжалования такого решения межведомственной комиссии заявителем в судебном порядке либо вступления в законную силу судебного акта, которым в удовлетворении исковых требований заявителя отказано, заявитель подлежит исключению из единого государственного реестра юридических лиц (единого государственного реестра индивидуальных предпринимателей) уполномоченным Правительством Российской Федерации органом, осуществляющим государственную регистрацию юридических лиц и индивидуальных предпринимателей,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Центральный банк Российской Федерации не позднее десяти рабочих дней, следующих за днем истечения срока, установленного пунктом 1 настоящей статьи, в случае необращения заявителя в межведомственную комиссию либо десяти рабочих дней, следующих за днем вступления в законную силу судебного акта, которым в удовлетворении исковых требований заявителя отказано, либо по истечении 30 рабочих дней, но не позднее 40 рабочих дней, следующих за днем принятия межведомственной комиссией решения, указанного в абзаце первом пункта 2 настоящей статьи, в случае необжалования его заявителем в судебном порядке обязан направить в орган, осуществляющий государственную регистрацию юридических лиц и индивидуальных предпринимателей, имеющиеся в распоряжении Центрального банка Российской Федерации сведения и информацию о заявителе и его деятельности для исключения указанным органом этого заявителя из единого государственного реестра юридических лиц (единого государственного реестра индивидуальных предпринимателей)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Порядок и форматы направления сведений и информации, указанных в абзаце втором настоящего пункта, устанавливаются соглашением, заключенным между Центральным банком Российской Федерации и уполномоченным Правительством Российской Федерации федеральным органом исполнительной власти, осуществляющим государственную регистрацию юридических лиц и индивидуальных предпринимателей.";</w:t>
      </w:r>
    </w:p>
    <w:p>
      <w:r>
        <w:rPr>
          <w:b/>
        </w:rPr>
        <w:t xml:space="preserve">4. </w:t>
      </w:r>
      <w:r>
        <w:t>часть вторую статьи 8 изложить в следующей редакции: "При наличии достаточных оснований, свидетельствующих о том, что операция, сделка связаны с легализацией (отмыванием) доходов, полученных преступным путем, или с финансированием терроризма, или с иным уголовно наказуемым деянием, уполномоченный орган направляет соответствующие информацию и материалы в правоохранительные органы в соответствии с их компетенцией, установленной Уголовно-процессуальным кодексом Российской Федерации и Федеральным законом от 12 августа 1995 года № 144-ФЗ "Об оперативно-розыскной деятельности", или налоговые органы по запросу указанных органов либо по собственной инициативе."</w:t>
      </w:r>
    </w:p>
    <w:p>
      <w:r>
        <w:rPr>
          <w:b/>
        </w:rPr>
        <w:t xml:space="preserve">4. </w:t>
      </w:r>
      <w:r>
        <w:t>в части первой статьи 13 слова "73 и 75" заменить словами "73, 75, пунктами 1, 2, 5 - 7, абзацем первым пункта 8 статьи 77, абзацем вторым пункта 2 статьи 78"</w:t>
      </w:r>
    </w:p>
    <w:p>
      <w:r>
        <w:rPr>
          <w:b/>
        </w:rPr>
        <w:t>Статья 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2006, № 25, ст. 2648; 2008, № 44, ст. 4982; 2010, № 45, ст. 5756; 2011, № 27, ст. 3873; № 43, ст. 5973; № 48, ст. 6728; 2013, № 30, ст. 4084; № 49, ст. 6336; № 52, ст. 6975; 2014, № 30, ст. 4219; № 52, ст. 7543; 2015, № 27, ст. 4001; 2016, № 1, ст. 46; 2017, № 14, ст. 1997; № 18, ст. 2661; № 30, ст. 4456; 2018, № 11, ст. 1584, 1588; № 18, ст. 2557; № 24, ст. 3400; № 32, ст. 5115; 2019, № 27, ст. 3538; № 29, ст. 3857; № 31, ст. 4423, 4430; № 52, ст. 7787; 2020, № 14, ст. 2027, 2036; 2021, № 1, ст. 53; № 9, ст. 1467; № 17, ст. 2878; № 24, ст. 4210; № 27, ст. 5187) следующие изменения</w:t>
      </w:r>
    </w:p>
    <w:p>
      <w:r>
        <w:t>статью 4 дополнить пунктом 188 следующего содержания: "188) осуществляет оценку степени (уровня) риска совершения подозрительных операций кредитными организациями, клиентами кредитных организаций - юридическими лицами (за исключением кредитных организаций,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w:t>
      </w:r>
    </w:p>
    <w:p>
      <w:r>
        <w:t>главу I дополнить статьей 91 следующего содержания: "Статья 91. При осуществлении оценки степени (уровня) риска совершения подозрительных операций клиентами кредитных организаций - юридическими лицами (за исключением кредитных организаций,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Банк России относит каждое такое юридическое лицо (каждого такого индивидуального предпринимателя)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w:t>
      </w:r>
    </w:p>
    <w:p>
      <w:r>
        <w:t>низкая степень (уровень) риска совершения подозрительных операций</w:t>
      </w:r>
    </w:p>
    <w:p>
      <w:r>
        <w:t>средняя степень (уровень) риска совершения подозрительных операций</w:t>
      </w:r>
    </w:p>
    <w:p>
      <w:r>
        <w:t>высокая степень (уровень) риска совершения подозрительных операций. Целями отнесения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являются:</w:t>
      </w:r>
    </w:p>
    <w:p>
      <w:r>
        <w:t>защита от использования инфраструктуры финансового рынка Российской Федерации в целях совершения финансовых операций в противоправных целях</w:t>
      </w:r>
    </w:p>
    <w:p>
      <w:r>
        <w:t>создание условий для беспрепятственного проведения финансовых операций юридических лиц (индивидуальных предпринимателей), отнесенных к группе низкой степени (уровня) риска совершения подозрительных операций</w:t>
      </w:r>
    </w:p>
    <w:p>
      <w:r>
        <w:t>повышение качества оценки кредитными организациями степени (уровня) риска совершения подозрительных операций клиентами - юридическими лицами (индивидуальными предпринимателями)</w:t>
      </w:r>
    </w:p>
    <w:p>
      <w:r>
        <w:t>снижение издержек хозяйствующих субъектов и кредитных организаций, связанных с выполнением кредитными организациями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t>обеспечение защиты прав и законных интересов клиентов кредитных организаций - юридических лиц (индивидуальных предпринимателей) при осуществлении кредитными организациями внутреннего контроля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Оценка степени (уровня) риска совершения подозрительных операций клиентами кредитных организаций - юридическими лицами (за исключением кредитных организаций,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осуществляется Банком России на основе принципов открытости и доступности информации об отнесении таких клиентов к группам риска совершения подозрительных операций. Банк России относит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на основании критериев, которые определяются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утверждаются Советом директоров. Указанные в части четвертой настоящей статьи критерии основываются на информации о видах и характере деятельности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об операциях по их счетам в кредитных организациях, их учредителях (участниках) и руководителях, аффилированности с иными юридическими лицами (индивидуальными предпринимателями), совершающими подозрительные операции, о количестве банковских счетов (вкладов, депозитов), на результатах национальной оценки рисков и секторальной оценки рисков, проведенных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а также на информации, поступающей от государственных органов, и иной информации. Банк России вправе разместить на своем официальном сайте в информационно-телекоммуникационной сети "Интернет" информацию об отнесении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которая носит для пользователей этой информации справочный характер. Состав этой информации и порядок доступа к ней устанавливаются нормативным актом Банка России. Используемое в статье 4, настоящей статье и статье 18 настоящего Федерального закона понятие "подозрительные операции" применяется в том значении, в каком оно используется в Федеральном законе от 7 августа 2001 года № 115-ФЗ "О противодействии легализации (отмыванию) доходов, полученных преступным путем, и финансированию терроризма"."</w:t>
      </w:r>
    </w:p>
    <w:p>
      <w:r>
        <w:t>часть вторую статьи 18 после слов "обеспечены ипотекой," дополнить словами "определения критериев отнесения юридических лиц (за исключением кредитных организаций,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w:t>
      </w:r>
    </w:p>
    <w:p>
      <w:r>
        <w:rPr>
          <w:b/>
        </w:rPr>
        <w:t>Статья 4</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8 статьи 2 настоящего Федерального закона вступает в силу со дня официального опубликования настоящего Федерального закона</w:t>
      </w:r>
    </w:p>
    <w:p>
      <w:r>
        <w:rPr>
          <w:b/>
        </w:rPr>
        <w:t xml:space="preserve">3. </w:t>
      </w:r>
      <w:r>
        <w:t>Статья 1, пункт 2, абзацы третий, четвертый и пятый подпункта "а", абзацы третий - шестой подпункта "к" пункта 3, пункты 7 и 9 статьи 2 настоящего Федерального закона вступают в силу с 1 июля 2022 года</w:t>
      </w:r>
    </w:p>
    <w:p>
      <w:r>
        <w:rPr>
          <w:b/>
        </w:rPr>
        <w:t xml:space="preserve">4. </w:t>
      </w:r>
      <w:r>
        <w:t>Положения, связанные с исключением юридических лиц или индивидуальных предпринимателей из единого государственного реестра юридических лиц или единого государственного реестра индивидуальных предпринимателей, предусмотренные абзацами девятым и десятым пункта 6 статьи 77 и абзацами первым и вторым пункта 4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применяются с 1 октября 2022 года</w:t>
      </w:r>
    </w:p>
    <w:p>
      <w:r>
        <w:rPr>
          <w:b/>
        </w:rPr>
        <w:t xml:space="preserve">5. </w:t>
      </w:r>
      <w:r>
        <w:t>Кредитные организации при первом направлении информации в Центральный банк Российской Федерации в соответствии с абзацем первым пункта 1 статьи 76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представляют информацию о находящихся на обслуживании клиентах - юридических лицах (за исключением кредитных организаций, государственных органов и органов местного самоуправления) (индивидуальных предпринимателях), зарегистрированных в соответствии с законодательством Российской Федерации, по состоянию на 1 июля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