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Внести в Федеральный закон от 2 января 2000 года № 29-ФЗ "О качестве и безопасности пищевых продуктов" (Собрание законодательства Российской Федерации, 2000, № 2, ст. 150; 2008, № 30, ст. 3616; 2011, № 30, ст. 4596; 2019, № 52, ст. 7765; 2020, № 9, ст. 1139) следующие изменения: 1) абзац второй статьи 1 после слов "добавки к пище" дополнить словами "(далее - биологически активные добавки)"; 2) статью 3 дополнить пунктом 21 следующего содержания: "21. Запрещается распространение информации, содержащей предложение о розничной торговле биологически активными добавками, в том числе дистанционным способом, розничная торговля которыми запрещена в соответствии с настоящим Федеральным законом."; 3) в пункте 3 статьи 15 слова "в области здравоохранения" заменить словами ", осуществляющим функции по выработке и реализации государственной политики и нормативно-правовому регулированию в сфере здравоохранения,"; 4) пункт 3 статьи 17 после слова "детей" дополнить словами ", включая биологически активные добавки,"; 5) пункт 4 статьи 18 после слов "пищевых продуктов" дополнить словами ", включая биологически активные добавки,"; 6) главу IV2 дополнить статьей 257 следующего содержания: "Статья 257. Особенности регулирования применения биологически активных добавок 1. Медицинские работники в порядке, установленном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здравоохранения, по согласованию с федеральным органом исполнительной власти, уполномоченным на разработку и утверждение государственных санитарно-эпидемиологических правил и гигиенических нормативов, вправе назначать зарегистрированные биологически активные добавки, включенные в перечень биологически активных добавок, при наличии показаний к их применению. Биологически активные добавки назначаются в соответствии со схемами их применения, установленными методическими рекомендациями, утвержденными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здравоохранения, по согласованию с федеральным органом исполнительной власти, уполномоченным на разработку и утверждение государственных санитарно-эпидемиологических правил и гигиенических нормативов.</w:t>
      </w:r>
    </w:p>
    <w:p>
      <w:r>
        <w:rPr>
          <w:b/>
        </w:rPr>
        <w:t xml:space="preserve">2. </w:t>
      </w:r>
      <w:r>
        <w:t>В перечень биологически активных добавок включаются биологически активные добавки, в том числе биологически активные добавки, произведенные в Российской Федерации, отвечающие установленным Правительством Российской Федерации критериям качества биологически активных добавок и их эффективности в зависимости от степени влияния на здоровье человека, а также требованиям технических регламентов Евразийского экономического союза</w:t>
      </w:r>
    </w:p>
    <w:p>
      <w:r>
        <w:rPr>
          <w:b/>
        </w:rPr>
        <w:t xml:space="preserve">3. </w:t>
      </w:r>
      <w:r>
        <w:t>Перечень биологически активных добавок и перечень показаний к их применению утверждаются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здравоохранения, по согласованию с федеральным органом исполнительной власти, уполномоченным на разработку и утверждение государственных санитарно-эпидемиологических правил и гигиенических нормативов</w:t>
      </w:r>
    </w:p>
    <w:p>
      <w:r>
        <w:rPr>
          <w:b/>
        </w:rPr>
        <w:t xml:space="preserve">4. </w:t>
      </w:r>
      <w:r>
        <w:t>Правительство Российской Федерации вправе устанавливать особенности регулирования применения биологически активных добавок, а также особенности регистрации биологически активных добавок в целях установления упрощенного порядка передачи (в том числе в электронной форме) в федеральный орган исполнительной власти, осуществляющий государственную регистрацию биологически активных добавок, результатов исследований (испытаний) образцов биологически активных добавок, проведенных в расположенных на территории Российской Федерации аккредитованных испытательных лабораториях (центрах), и иных документов, подтверждающих соответствие биологически активных добавок предъявляемым к ним требованиям технических регламентов Евразийского экономического союза</w:t>
      </w:r>
    </w:p>
    <w:p>
      <w:r>
        <w:rPr>
          <w:b/>
        </w:rPr>
        <w:t xml:space="preserve">5. </w:t>
      </w:r>
      <w:r>
        <w:t>На медицинских работников при назначении ими биологически активных добавок распространяются ограничения, установленные частью 1 статьи 74 Федерального закона от 21 ноября 2011 года № 323-ФЗ "Об основах охраны здоровья граждан в Российской Федерации"."</w:t>
      </w:r>
    </w:p>
    <w:p>
      <w:r>
        <w:rPr>
          <w:b/>
        </w:rPr>
        <w:t>Статья 2</w:t>
      </w:r>
    </w:p>
    <w:p>
      <w:r>
        <w:t>Пункт 1 части 5 статьи 151 Федерального закона от 27 июля 2006 года № 149-ФЗ "Об информации, информационных технологиях и о защите информации" (Собрание законодательства Российской Федерации, 2006, № 31, ст. 3448; 2012, № 31, ст. 4328; 2013, № 14, ст. 1658; № 52, ст. 6963; 2014, № 30, ст. 4223; 2016, № 52, ст. 7491; 2017, № 24, ст. 3478; № 31, ст. 4827; 2018, № 18, ст. 2572; № 49, ст. 7523; № 52, ст. 8101; 2019, № 18, ст. 2214; 2020, № 14, ст. 2035; 2021, № 27, ст. 5059, 5116, 5183; 2022, № 50, ст. 8772; 2023, № 1, ст. 32; № 32, ст. 6138; 2024, № 33, ст. 4920; № 48, ст. 7218) дополнить подпунктом "н" следующего содержания: "н) информации, содержащей предложение о розничной торговле биологически активными добавками, в том числе дистанционным способом, розничная торговля которыми запрещена в соответствии с законодательством Российской Федерации о качестве и безопасности пищевых продуктов;".</w:t>
      </w:r>
    </w:p>
    <w:p>
      <w:r>
        <w:rPr>
          <w:b/>
        </w:rPr>
        <w:t>Статья 3</w:t>
      </w:r>
    </w:p>
    <w:p>
      <w:r>
        <w:t>Внести в Федеральный закон от 21 ноября 2011 года № 323-ФЗ "Об основах охраны здоровья граждан в Российской Федерации" (Собрание законодательства Российской Федерации, 2011, № 48, ст. 6724; 2013, № 48, ст. 6165; 2017, № 31, ст. 4791; 2018, № 1, ст. 49; № 53, ст. 8415; 2021, № 24, ст. 4188; № 27, ст. 5143, 5159; 2022, № 1, ст. 51; 2024, № 1, ст. 6; № 33, ст. 4928) следующие изменения</w:t>
      </w:r>
    </w:p>
    <w:p>
      <w:r>
        <w:t>в части 2 статьи 291 слова "создается исполнительным" заменить словом "создается"</w:t>
      </w:r>
    </w:p>
    <w:p>
      <w:r>
        <w:t>статью 37 дополнить частью 17 следующего содержания: "17. При оказании гражданам медицинской помощи допускается назначение им медицинскими работниками в порядке, установленном уполномоченным федеральным органом исполнительной власти по согласованию с федеральным органом исполнительной власти, уполномоченным на разработку и утверждение государственных санитарно-эпидемиологических правил и гигиенических нормативов, зарегистрированных биологически активных добавок, включенных в перечень биологически активных добавок и отвечающих установленным Правительством Российской Федерации критериям качества биологически активных добавок и их эффективности в зависимости от степени влияния на здоровье человека, а также требованиям технических регламентов Евразийского экономического союза."</w:t>
      </w:r>
    </w:p>
    <w:p>
      <w:r>
        <w:t>в части 1 статьи 74: а) пункт 1 после слов "реализацией лекарственных препаратов," дополнить словами "биологически активных добавок,"; б) пункт 2 после слов "пациентам лекарственных препаратов," дополнить словами "биологически активных добавок,"; в) пункт 3 после слов "образцы лекарственных препаратов," дополнить словами "биологически активных добавок,"; г) в пункте 4 слова "о медицинских изделиях" заменить словами "о биологически активных добавках, медицинских изделиях", после слова "препаратов," дополнить словами "биологически активных добавок,"</w:t>
      </w:r>
    </w:p>
    <w:p>
      <w:r>
        <w:t>пункт 1 части 2 статьи 87 дополнить подпунктом "к" следующего содержания: "к) требований, связанных с назначением биологически активных добавок;"</w:t>
      </w:r>
    </w:p>
    <w:p>
      <w:r>
        <w:rPr>
          <w:b/>
        </w:rPr>
        <w:t>Статья 4</w:t>
      </w:r>
    </w:p>
    <w:p>
      <w:r>
        <w:t>Настоящий Федеральный закон вступает в силу с 1 сентября 2025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