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37 и 51 Федерального закона "О концессионных соглашениях"</w:t>
      </w:r>
    </w:p>
    <w:p>
      <w:r>
        <w:rPr>
          <w:b/>
        </w:rPr>
        <w:t>Статья None. Федеральный закон   от 30.12.2021 № 469-ФЗ</w:t>
      </w:r>
    </w:p>
    <w:p>
      <w:r>
        <w:t>О внесении изменений в статьи 37 и 51 Федерального закона "О концессионных соглашениях" РОССИЙСКАЯ ФЕДЕРАЦИЯ ФЕДЕРАЛЬНЫЙ ЗАКОН О внесении изменений в статьи 37 и 51 Федерального закона "О концессионных соглашениях" Принят Государственной Думой 22 декабря 2021 года Одобрен Советом Федерации 24 декабря 2021 года Внести в Федеральный закон от 21 июля 2005 года № 115-ФЗ "О концессионных соглашениях" (Собрание законодательства Российской Федерации, 2005, № 30, ст. 3126; 2010, № 27, ст. 3436; 2012, № 18, ст. 2130; 2013, № 19, ст. 2330; 2014, № 30, ст. 4266; 2016, № 27, ст. 4208; 2017, № 31, ст. 4828) следующие изменения</w:t>
      </w:r>
    </w:p>
    <w:p>
      <w:r>
        <w:t>в статье 37: а) в части 1 после слов "статьи 32" дополнить словами ", статьями 51 и 52 1 ", цифры ", 2 1 , 2 2 " исключить; б) пункт 2 части 2 дополнить словами ", за исключением случаев, предусмотренных статьей 51 настоящего Федерального закона"; в) пункт 1 части 3 дополнить словами ", за исключением концессионных соглашений, соответствующих условиям, предусмотренным частью 1 2 статьи 51 настоящего Федерального закона"</w:t>
      </w:r>
    </w:p>
    <w:p>
      <w:r>
        <w:t>в статье 51: а) в части 1: в абзаце первом слова "Помимо оснований, указанных в части 1 статьи 37 настоящего Федерального закона, концессионное" заменить словом "Концессионное", слово "также" исключить; в пункте 3 слова "до 1 января 2015 года" заменить словами "до 1 января 2022 года"; б) в части 1 1 слова "Помимо оснований, предусмотренных частью 1 настоящей статьи, концессионное" заменить словом "Концессионное"; в) дополнить частью 1 2 следующего содержания: "1 2 . Концессионное соглашение, дата окончания срока действия которого наступает позднее даты окончания срока действия договора (договоров) аренды, указанной в пункте 1 части 3 статьи 37 настоящего Федерального закона (далее в настоящей части - долгосрочное концессионное соглашение), должно соответствовать условиям, предусмотренным частью 1 настоящей статьи. Срок действия долгосрочного концессионного соглашения устанавливается с учетом положений части 1 статьи 6 настоящего Федерального закона и не может превышать сорока девяти лет. При этом заключаемым долгосрочным концессионным соглашением должно предусматриваться принятие концессионером инвестиционных обязательств в размере, рассчитанном исходя из всего срока действия такого концессионного соглашения. Минимальный размер инвестиционных обязательств концессионера, определяемый в соответствии с настоящей частью, рассчитывается одним из следующих способов (в случае, если концедентом по долгосрочному концессионному соглашению является субъект Российской Федерации или муниципальное образование, выбор способа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границах территории которого находится имущество, передаваемое концессионеру по долгосрочному концессионному соглашению):</w:t>
      </w:r>
    </w:p>
    <w:p>
      <w:r>
        <w:t>как сумма инвестиционных обязательств арендатора за двенадцать календарных месяцев, предшествующих заключению долгосрочного концессионного соглашения, деленная на двенадцать, увеличенная в полтора раза и умноженная на количество календарных месяцев срока действия долгосрочного концессионного соглашения</w:t>
      </w:r>
    </w:p>
    <w:p>
      <w:r>
        <w:t>как сумма арендной платы по договору аренды за двенадцать календарных месяцев, предшествующих заключению долгосрочного концессионного соглашения, деленная на двенадцать, увеличенная в три раза и умноженная на количество календарных месяцев срока действия долгосрочного концессионного соглашения</w:t>
      </w:r>
    </w:p>
    <w:p>
      <w:r>
        <w:t>как сумма инвестиционных обязательств по долгосрочному концессионному соглашению в размере, в полтора раза превышающем восстановительную стоимость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передаваемых по долгосрочному концессионному соглашению."; г) дополнить частями 3 1 - 3 4 следующего содержания: "3 1 . Предложение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направляется арендатором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данным предложением. 3 2 . Орган, указанный в части 3 1 настоящей статьи, в течение семи рабочих дней со дня поступления предусмотренного этой частью предложения о заключении концессионного соглашения без проведения конкурса направляет данное предложение в орган исполнительной власти субъекта Российской Федерации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в течение семи рабочих дней содержащихся в данном предложении долгосрочных параметров регулирования деятельности концессионера (долгосрочных параметров регулирования цен (тарифов), метода регулирования тарифов, определенных в соответствии с нормативными правовыми актами Российской Федерации в сфере теплоснабжения, сфере водоснабжения и водоотведения. 3 3 . Орган, указанный в части 3 1 настоящей статьи, в течение тридцати календарных дней со дня поступления предусмотренного этой частью предложения о заключении концессионного соглашения без проведения конкурса рассматривает данное предложение и принимает решение:</w:t>
      </w:r>
    </w:p>
    <w:p>
      <w:r>
        <w:t>о возможности заключения концессионного соглашения на условиях, представленных в предложении о заключении концессионного соглашения без проведения конкурса</w:t>
      </w:r>
    </w:p>
    <w:p>
      <w:r>
        <w:t>о невозможности заключения концессионного соглашения без проведения конкурса с указанием основания отказа. 3 4 . Отказ в заключении концессионного соглашения, предусмотренного частями 1 и 1 2 настоящей статьи, допускается в случаях, указанных в части 4 6 статьи 37 настоящего Федерального закона."; д) дополнить частью 7 следующего содержания: "7. В случае, если в течение срока реализации концессионного соглашения будут созданы новые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являющиеся собственностью концедента, не предусмотренные концессионным соглашением, технологически связанные с являющимися объектом концессионного соглашения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указанные новые объекты передаются концедентом концессионеру без проведения торгов путем изменения условий действующего концессионного соглашения. Стоимость указанных новых объектов в совокупности не должна превышать двадцати пяти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(финансовой) отчетности. При этом концессионер вправе отказаться от принятия указанных новых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 Президент Российской Федерации В.Путин Москва, Кремль 30 декабря 2021 года № 469-ФЗ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