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статью 21 Федерального закона "О рекламе"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2005, № 30, ст. 3113; 2009, № 52, ст. 6450; 2010, № 15, ст. 1737; 2011, № 30, ст. 4566; 2012, № 53, ст. 7584, 7611; 2013, № 30, ст. 4065; 2015, № 1, ст. 43; 2016, № 27, ст. 4194; 2017, № 31, ст. 4827; 2018, № 1, ст. 17; № 49, ст. 7520; № 53, ст. 8486; 2019, № 52, ст. 7799; 2020, № 17, ст. 2723; № 24, ст. 3740; № 52, ст. 8582; 2021, № 18, ст. 3069; № 27, ст. 5173) следующие изменения</w:t>
      </w:r>
    </w:p>
    <w:p>
      <w:r>
        <w:t>статью 2 дополнить подпунктами 32 и 33 следующего содержания: "32) дегустация винодельческой продукции на специализированных ярмарках винодельческой продукции (специализированный раздел ярмарки пищевой промышленности и сопутствующих товаров) (далее - дегустация винодельческой продукции) - оценка качества винодельческой продукции (за исключением коньяка, бренди и виноградной водки), произведенной в государствах - членах Евразийского экономического союза из выращенного на территориях этих государств винограда, осуществляемая лицами, достигшими совершеннолетия, путем ее потребления (распития) при безвозмездной раздаче образцов такой продукции этим лицам</w:t>
      </w:r>
    </w:p>
    <w:p>
      <w:r>
        <w:t>специализированная ярмарка винодельческой продукции (специализированный раздел ярмарки пищевой промышленности и сопутствующих товаров) (далее - специализированная ярмарка винодельческой продукции) - торговое мероприятие, на котором осуществляются розничная продажа винодельческой продукции (за исключением коньяка, бренди и виноградной водки), произведенной в государствах - членах Евразийского экономического союза из выращенного на территориях этих государств винограда, и безвозмездная раздача образцов такой продукции для дегустации винодельческой продукции, и на котором 100 процентов торговых мест отведено под розничную продажу винодельческой продукции (за исключением коньяка, бренди и виноградной водки), произведенной в государствах - членах Евразийского экономического союза из выращенного на территориях этих государств винограда, и безвозмездную раздачу образцов такой продукции для дегустации винодельческой продукции. Организация специализированной ярмарки винодельческой продукции осуществляется в соответствии с настоящим Федеральным законом и статьей 11 Федерального закона от 28 декабря 2009 года № 381-ФЗ "Об основах государственного регулирования торговой деятельности в Российской Федерации". Срок проведения специализированной ярмарки винодельческой продукции не может превышать 14 календарных дней."</w:t>
      </w:r>
    </w:p>
    <w:p>
      <w:r>
        <w:t>в статье 16: а) дополнить пунктом 21 следующего содержания: "21. Ограничения, установленные настоящей статьей, распространяются на безвозмездную раздачу образцов винодельческой продукции для дегустации винодельческой продукции, за исключением случаев, установленных настоящим Федеральным законом."; б) в пункте 3: абзац первый после слов "продажу алкогольной продукции" дополнить словами "и безвозмездную раздачу образцов винодельческой продукции, произведенной в государствах - членах ЕАЭС из выращенного на территориях этих государств винограда, для дегустации винодельческой продукции"; дополнить подпунктом 3 следующего содержания: "3) в подпунктах 3 и 9 пункта 2 настоящей статьи, - не распространяется на розничную продажу винодельческой продукции (за исключением коньяка, бренди и виноградной водки) и безвозмездную раздачу образцов такой продукции для дегустации винодельческой продукции."; в) абзац первый пункта 7 после слов "оказания таких услуг," дополнить словами "потребления (распития) винодельческой продукции (за исключением коньяка, бренди и виноградной водки) в местах, указанных в подпунктах 3 и 9 пункта 2 настоящей статьи, при проведении дегустации винодельческой продукции,"; г) пункт 10 дополнить абзацем следующего содержания: "Требования о наличии стационарных торговых объектов, стационарных производственных помещений, отдельных складских помещений, указанные в абзацах первом, втором, четвертом и пятом настоящего пункта, не распространяются на розничную продажу винодельческой продукции (за исключением коньяка, бренди и виноградной водки) на специализированных ярмарках винодельческой продукции."</w:t>
      </w:r>
    </w:p>
    <w:p>
      <w:r>
        <w:t>в статье 18: а) пункт 1 дополнить абзацем следующего содержания: "розничной продажи винодельческой продукции (за исключением коньяка, бренди и виноградной водки) на специализированных ярмарках винодельческой продукции при наличии лицензии на осуществление одного из видов деятельности, указанных в абзацах третьем, шестом, десятом и двенадцатом пункта 2 настоящей статьи."; б) дополнить пунктом 11 следующего содержания: "11. Положение абзаца одиннадцатого пункта 1 настоящей статьи применяется в отношении винодельческой продукции, произведенной в Российской Федерации из выращенного на территории Российской Федерации винограда. Положение абзаца одиннадцатого пункта 1 настоящей статьи применяется в отношении винодельческой продукции, произведенной в государствах - членах ЕАЭС из выращенного на территориях этих государств винограда, при условии подтверждения места произрастания такого винограда в порядке, установленном правом ЕАЭС."</w:t>
      </w:r>
    </w:p>
    <w:p>
      <w:r>
        <w:rPr>
          <w:b/>
        </w:rPr>
        <w:t>Статья 2</w:t>
      </w:r>
    </w:p>
    <w:p>
      <w:r>
        <w:t>Внести в статью 21 Федерального закона от 13 марта 2006 года № 38-ФЗ "О рекламе" (Собрание законодательства Российской Федерации, 2006, № 12, ст. 1232; 2011, № 30, ст. 4566; 2012, № 30, ст. 4170; 2014, № 30, ст. 4236; 2015, № 1, ст. 43; 2020, № 31, ст. 5055) следующие изменения</w:t>
      </w:r>
    </w:p>
    <w:p>
      <w:r>
        <w:t>в пункте 1 части 2 слова "и игристого вина (шампанского)" заменить словами ", крепленого вина и игристого вина"</w:t>
      </w:r>
    </w:p>
    <w:p>
      <w:r>
        <w:t>в части 21 второе предложение изложить в следующей редакции: "Реклама вина, крепленого вина и игристого вина, произведенных в Российской Федерации из выращенного на территории Российской Федерации винограда, разрешается на выставках пищевой продукции (за исключением продуктов детского питания) и выставках организаций общественного питания, а также на специализированных ярмарках винодельческой продукции (специализированный раздел ярмарки пищевой промышленности и сопутствующих товаров)."</w:t>
      </w:r>
    </w:p>
    <w:p>
      <w:r>
        <w:t>в части 4 первое предложение изложить в следующей редакции: "Проведение рекламных акций, сопровождающихся раздачей образцов алкогольной продукции, допускается с соблюдением требований, установленных законодательством Российской Федерации о рекламе, только в стационарных торговых объектах (за исключением рекламных акций, осуществляемых в местах проведения специализированных ярмарок винодельческой продукции (специализированных разделов ярмарок пищевой промышленности и сопутствующих товаров), в том числе в дегустационных залах таких торговых объектов."</w:t>
      </w:r>
    </w:p>
    <w:p>
      <w:r>
        <w:t>в части 8 слова "и игристого вина (шампанского)" заменить словами ", крепленого вина и игристого вина"</w:t>
      </w:r>
    </w:p>
    <w:p>
      <w:r>
        <w:t>в части 9 слова "и игристого вина (шампанского)" заменить словами ", крепленого вина и игристого вина"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