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прохождения федеральной государственной гражданской службы в системе Министерства иностранных дел Российской Федерации" и статью 4 Федерального закона "О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организации (в иностранном государстве)"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205-ФЗ "Об особенностях прохождения федеральной государственной гражданской службы в системе Министерства иностранных дел Российской Федерации" (Собрание законодательства Российской Федерации, 2010, № 31, ст. 4174; 2013, № 27, ст. 3477; 2015, № 41, ст. 5639; 2021, № 18, ст. 3060) следующие изменения</w:t>
      </w:r>
    </w:p>
    <w:p>
      <w:r>
        <w:t>пункт 4 статьи 1 после слов "супруга (супруг)," дополнить словом "их"</w:t>
      </w:r>
    </w:p>
    <w:p>
      <w:r>
        <w:t>в статье 5: а) слова "В связи" заменить словами "1. В связи"; б) дополнить частью 2 следующего содержания: "2. Порядок уведомления представителя нанимателя о выезде сотрудника дипломатической службы за пределы территории Российской Федерации по частным делам устанавливается Министром иностранных дел Российской Федерации."</w:t>
      </w:r>
    </w:p>
    <w:p>
      <w:r>
        <w:t>в статье 8: а) в наименовании слова "дипломатических работников" заменить словами "сотрудников дипломатической службы"; б) часть 1 изложить в следующей редакции: "1. Сотрудники дипломатической службы, замещающие должности, включенные в устанавливаемый Министром иностранных дел Российской Федерации перечень должностей федеральной государственной гражданской службы в центральном аппарате Министерства иностранных дел Российской Федерации и его территориальных органах, замещение которых связано с обязательной ротацией, подлежат направлению на работу из центрального аппарата Министерства иностранных дел Российской Федерации или его территориальных органов в загранучреждения Министерства иностранных дел Российской Федерации с учетом их квалификации и специализации."; в) в части 2 слова "Дипломатический работник" заменить словами "Сотрудник дипломатической службы"; г) в части 3 слова "дипломатических работников" заменить словами "сотрудников дипломатической службы"</w:t>
      </w:r>
    </w:p>
    <w:p>
      <w:r>
        <w:t>в части 3 статьи 9 слова "с внесением в него соответствующего изменения" исключить, дополнить предложением следующего содержания: "О принятом в соответствии с настоящей частью решении сотрудник дипломатической службы должен быть уведомлен представителем нанимателя в письменной форме не позднее чем за семь дней до истечения срока, установленного при его направлении на работу в загранучреждение Министерства иностранных дел Российской Федерации в соответствии со служебным контрактом, или до истечения срока срочного служебного контракта."</w:t>
      </w:r>
    </w:p>
    <w:p>
      <w:r>
        <w:t>в пункте 3 части 2 статьи 10 слово "предельной" исключить</w:t>
      </w:r>
    </w:p>
    <w:p>
      <w:r>
        <w:t>в пункте 1 части 1 статьи 11 слова "дипломатического работника" исключить</w:t>
      </w:r>
    </w:p>
    <w:p>
      <w:r>
        <w:t>в статье 13: а) в абзаце первом части 2 слово "более" заменить словами "не менее"; б) дополнить частью 21 следующего содержания: "21. В случае направления сотрудника дипломатической службы по окончании работы в загранучреждении Министерства иностранных дел Российской Федерации в другое загранучреждение Министерства иностранных дел Российской Федерации, находящееся на территории государства пребывания, подъемное пособие не выплачивается."</w:t>
      </w:r>
    </w:p>
    <w:p>
      <w:r>
        <w:t>в статье 15: а) часть 1 после слов "указанный период" дополнить словами "для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Федерации"; б) часть 2 после слов "указанный период" дополнить словами "для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</w:t>
      </w:r>
    </w:p>
    <w:p>
      <w:r>
        <w:t>статьи 17 и 171 признать утратившими силу</w:t>
      </w:r>
    </w:p>
    <w:p>
      <w:r>
        <w:rPr>
          <w:b/>
        </w:rPr>
        <w:t>Статья 2</w:t>
      </w:r>
    </w:p>
    <w:p>
      <w:r>
        <w:t>Внести в часть 1 статьи 4 Федерального закона от 23 июня 2016 года № 186-ФЗ "О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организации (в иностранном государстве)" (Собрание законодательства Российской Федерации, 2016, № 26, ст. 3855) следующие изменения</w:t>
      </w:r>
    </w:p>
    <w:p>
      <w:r>
        <w:t>пункт 2 изложить в следующей редакции: "2) заниматься предпринимательской деятельностью лично или через доверенных лиц;"</w:t>
      </w:r>
    </w:p>
    <w:p>
      <w:r>
        <w:t>дополнить пунктом 21 следующего содержания: "21) участвовать в управлении коммерческой или некоммерческой организацией, за исключением следующих случаев: а) участие на безвозмездной основе в управлении политической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Президента Российской Федерации в порядке, установленном Президентом Российской Федерации; в)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г) представление на безвозмездной основе интересов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Федерация, в соответствии с нормативными правовыми актами Правительства Российской Федерации, определяющими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(долями участия в уставном капитале); д) иные случаи, предусмотренные международными договорами Российской Федерации или федеральными законами;"</w:t>
      </w:r>
    </w:p>
    <w:p>
      <w:r>
        <w:rPr>
          <w:b/>
        </w:rPr>
        <w:t>Статья 3</w:t>
      </w:r>
    </w:p>
    <w:p>
      <w:r>
        <w:t>Статью 11 Федерального закона от 5 октября 2015 года № 285-ФЗ "О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заинтересованности, которая приводит или может привести к конфликту интересов, и принимать меры по предотвращению или урегулированию конфликта интересов" (Собрание законодательства Российской Федерации, 2015, № 41, ст. 5639) признать утратившей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